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25" w:rsidRDefault="002A61C5" w:rsidP="00DB191B">
      <w:pPr>
        <w:jc w:val="right"/>
      </w:pPr>
      <w:r>
        <w:rPr>
          <w:rFonts w:hint="eastAsia"/>
        </w:rPr>
        <w:t>平成</w:t>
      </w:r>
      <w:r>
        <w:t>２８年</w:t>
      </w:r>
      <w:r w:rsidR="000C3D25">
        <w:rPr>
          <w:rFonts w:hint="eastAsia"/>
        </w:rPr>
        <w:t>５月２０日</w:t>
      </w:r>
    </w:p>
    <w:p w:rsidR="003A1468" w:rsidRDefault="00DB191B">
      <w:r>
        <w:rPr>
          <w:rFonts w:hint="eastAsia"/>
        </w:rPr>
        <w:t>関係</w:t>
      </w:r>
      <w:r>
        <w:t>各位</w:t>
      </w:r>
      <w:bookmarkStart w:id="0" w:name="_GoBack"/>
      <w:bookmarkEnd w:id="0"/>
    </w:p>
    <w:p w:rsidR="000C3D25" w:rsidRDefault="000C3D25" w:rsidP="00DB191B">
      <w:pPr>
        <w:jc w:val="right"/>
      </w:pPr>
      <w:r>
        <w:rPr>
          <w:rFonts w:hint="eastAsia"/>
        </w:rPr>
        <w:t>国土</w:t>
      </w:r>
      <w:r>
        <w:t>交通省</w:t>
      </w:r>
    </w:p>
    <w:p w:rsidR="000C3D25" w:rsidRDefault="000C3D25" w:rsidP="00DB191B">
      <w:pPr>
        <w:jc w:val="right"/>
      </w:pPr>
      <w:r>
        <w:rPr>
          <w:rFonts w:hint="eastAsia"/>
        </w:rPr>
        <w:t xml:space="preserve">　</w:t>
      </w:r>
      <w:r>
        <w:t>総合政策局物流政策課</w:t>
      </w:r>
    </w:p>
    <w:p w:rsidR="000C3D25" w:rsidRDefault="000C3D25"/>
    <w:p w:rsidR="000C3D25" w:rsidRPr="00BA1811" w:rsidRDefault="000C3D25" w:rsidP="000C3D25">
      <w:pPr>
        <w:jc w:val="center"/>
        <w:rPr>
          <w:sz w:val="24"/>
        </w:rPr>
      </w:pPr>
      <w:r w:rsidRPr="00BA1811">
        <w:rPr>
          <w:rFonts w:hint="eastAsia"/>
          <w:sz w:val="24"/>
        </w:rPr>
        <w:t>「農林水産業の輸出力</w:t>
      </w:r>
      <w:r w:rsidRPr="00BA1811">
        <w:rPr>
          <w:sz w:val="24"/>
        </w:rPr>
        <w:t>強化</w:t>
      </w:r>
      <w:r w:rsidRPr="00BA1811">
        <w:rPr>
          <w:rFonts w:hint="eastAsia"/>
          <w:sz w:val="24"/>
        </w:rPr>
        <w:t>戦略</w:t>
      </w:r>
      <w:r w:rsidRPr="00BA1811">
        <w:rPr>
          <w:sz w:val="24"/>
        </w:rPr>
        <w:t>」説明会の</w:t>
      </w:r>
      <w:r w:rsidRPr="00BA1811">
        <w:rPr>
          <w:rFonts w:hint="eastAsia"/>
          <w:sz w:val="24"/>
        </w:rPr>
        <w:t>開催</w:t>
      </w:r>
      <w:r w:rsidRPr="00BA1811">
        <w:rPr>
          <w:sz w:val="24"/>
        </w:rPr>
        <w:t>について</w:t>
      </w:r>
    </w:p>
    <w:p w:rsidR="000C3D25" w:rsidRDefault="000C3D25" w:rsidP="000C3D25"/>
    <w:p w:rsidR="000C3D25" w:rsidRDefault="000C3D25" w:rsidP="000C3D25">
      <w:pPr>
        <w:ind w:firstLineChars="100" w:firstLine="210"/>
      </w:pPr>
      <w:r>
        <w:rPr>
          <w:rFonts w:hint="eastAsia"/>
        </w:rPr>
        <w:t>平素</w:t>
      </w:r>
      <w:r>
        <w:t>から国土交通行政に対し、</w:t>
      </w:r>
      <w:r>
        <w:rPr>
          <w:rFonts w:hint="eastAsia"/>
        </w:rPr>
        <w:t>御</w:t>
      </w:r>
      <w:r>
        <w:t>理解</w:t>
      </w:r>
      <w:r>
        <w:rPr>
          <w:rFonts w:hint="eastAsia"/>
        </w:rPr>
        <w:t>と御</w:t>
      </w:r>
      <w:r>
        <w:t>協力</w:t>
      </w:r>
      <w:r>
        <w:rPr>
          <w:rFonts w:hint="eastAsia"/>
        </w:rPr>
        <w:t>を</w:t>
      </w:r>
      <w:r>
        <w:t>賜り、御礼を申し上げます。</w:t>
      </w:r>
    </w:p>
    <w:p w:rsidR="000C3D25" w:rsidRDefault="000C3D25" w:rsidP="000C3D25">
      <w:r>
        <w:rPr>
          <w:rFonts w:hint="eastAsia"/>
        </w:rPr>
        <w:t xml:space="preserve">　「</w:t>
      </w:r>
      <w:r>
        <w:t>農林水産業・地域の活力創造本部」（</w:t>
      </w:r>
      <w:r>
        <w:rPr>
          <w:rFonts w:hint="eastAsia"/>
        </w:rPr>
        <w:t>本部長</w:t>
      </w:r>
      <w:r>
        <w:t>：内閣総理大臣、</w:t>
      </w:r>
      <w:r>
        <w:rPr>
          <w:rFonts w:hint="eastAsia"/>
        </w:rPr>
        <w:t>平成</w:t>
      </w:r>
      <w:r>
        <w:t>２５年５月設置</w:t>
      </w:r>
      <w:r>
        <w:rPr>
          <w:rFonts w:hint="eastAsia"/>
        </w:rPr>
        <w:t>）</w:t>
      </w:r>
      <w:r>
        <w:t>の下に、</w:t>
      </w:r>
      <w:r>
        <w:rPr>
          <w:rFonts w:hint="eastAsia"/>
        </w:rPr>
        <w:t>本年</w:t>
      </w:r>
      <w:r>
        <w:t>２月から「</w:t>
      </w:r>
      <w:r>
        <w:rPr>
          <w:rFonts w:hint="eastAsia"/>
        </w:rPr>
        <w:t>農林水産業の</w:t>
      </w:r>
      <w:r>
        <w:t>輸出力強化</w:t>
      </w:r>
      <w:r>
        <w:rPr>
          <w:rFonts w:hint="eastAsia"/>
        </w:rPr>
        <w:t>ワーキング</w:t>
      </w:r>
      <w:r>
        <w:t>グループ（ＷＧ）</w:t>
      </w:r>
      <w:r>
        <w:rPr>
          <w:rFonts w:hint="eastAsia"/>
        </w:rPr>
        <w:t>」</w:t>
      </w:r>
      <w:r>
        <w:t>（座長</w:t>
      </w:r>
      <w:r>
        <w:rPr>
          <w:rFonts w:hint="eastAsia"/>
        </w:rPr>
        <w:t>：</w:t>
      </w:r>
      <w:r>
        <w:t>石原経済再生担当大臣）が設けられ、</w:t>
      </w:r>
      <w:r>
        <w:rPr>
          <w:rFonts w:hint="eastAsia"/>
        </w:rPr>
        <w:t>省庁</w:t>
      </w:r>
      <w:r w:rsidR="00BA1811">
        <w:t>横断で</w:t>
      </w:r>
      <w:r w:rsidR="00836780">
        <w:rPr>
          <w:rFonts w:hint="eastAsia"/>
        </w:rPr>
        <w:t>農林水産物</w:t>
      </w:r>
      <w:r w:rsidR="00836780">
        <w:t>・食品</w:t>
      </w:r>
      <w:r w:rsidR="00836780">
        <w:rPr>
          <w:rFonts w:hint="eastAsia"/>
        </w:rPr>
        <w:t>の</w:t>
      </w:r>
      <w:r w:rsidR="00A23E49">
        <w:t>輸出力強化</w:t>
      </w:r>
      <w:r w:rsidR="00836780">
        <w:rPr>
          <w:rFonts w:hint="eastAsia"/>
        </w:rPr>
        <w:t>のための</w:t>
      </w:r>
      <w:r>
        <w:rPr>
          <w:rFonts w:hint="eastAsia"/>
        </w:rPr>
        <w:t>推進方策を</w:t>
      </w:r>
      <w:r>
        <w:t>検討してまいりました。</w:t>
      </w:r>
    </w:p>
    <w:p w:rsidR="000C3D25" w:rsidRDefault="000C3D25" w:rsidP="000C3D25">
      <w:r>
        <w:rPr>
          <w:rFonts w:hint="eastAsia"/>
        </w:rPr>
        <w:t xml:space="preserve">　</w:t>
      </w:r>
      <w:r>
        <w:t>５月１９日開催の「農林水産業・地域の活力創造本部」</w:t>
      </w:r>
      <w:r>
        <w:rPr>
          <w:rFonts w:hint="eastAsia"/>
        </w:rPr>
        <w:t>にて</w:t>
      </w:r>
      <w:r>
        <w:t>、</w:t>
      </w:r>
      <w:r>
        <w:rPr>
          <w:rFonts w:hint="eastAsia"/>
        </w:rPr>
        <w:t>「農林水産業</w:t>
      </w:r>
      <w:r>
        <w:t>の輸出力強化戦略（</w:t>
      </w:r>
      <w:r>
        <w:rPr>
          <w:rFonts w:hint="eastAsia"/>
        </w:rPr>
        <w:t>以下</w:t>
      </w:r>
      <w:r>
        <w:t>「戦略」</w:t>
      </w:r>
      <w:r>
        <w:rPr>
          <w:rFonts w:hint="eastAsia"/>
        </w:rPr>
        <w:t>）</w:t>
      </w:r>
      <w:r w:rsidR="00DB191B">
        <w:rPr>
          <w:rFonts w:hint="eastAsia"/>
        </w:rPr>
        <w:t>が</w:t>
      </w:r>
      <w:r w:rsidR="00DB191B">
        <w:t>とりまとめられ</w:t>
      </w:r>
      <w:r w:rsidR="00DB191B">
        <w:rPr>
          <w:rFonts w:hint="eastAsia"/>
        </w:rPr>
        <w:t>た</w:t>
      </w:r>
      <w:r w:rsidR="00DB191B">
        <w:t>ため、</w:t>
      </w:r>
      <w:r w:rsidR="00836780">
        <w:t>全国、地方で説明会</w:t>
      </w:r>
      <w:r w:rsidR="00836780">
        <w:rPr>
          <w:rFonts w:hint="eastAsia"/>
        </w:rPr>
        <w:t>が</w:t>
      </w:r>
      <w:r w:rsidR="00A23E49">
        <w:t>開催</w:t>
      </w:r>
      <w:r w:rsidR="00836780">
        <w:rPr>
          <w:rFonts w:hint="eastAsia"/>
        </w:rPr>
        <w:t>され</w:t>
      </w:r>
      <w:r w:rsidR="00A23E49">
        <w:rPr>
          <w:rFonts w:hint="eastAsia"/>
        </w:rPr>
        <w:t>ます。</w:t>
      </w:r>
    </w:p>
    <w:p w:rsidR="00DB191B" w:rsidRDefault="00DB191B" w:rsidP="000C3D25">
      <w:r>
        <w:rPr>
          <w:rFonts w:hint="eastAsia"/>
        </w:rPr>
        <w:t xml:space="preserve">　</w:t>
      </w:r>
      <w:r>
        <w:t>つきましては、以下の通り</w:t>
      </w:r>
      <w:r>
        <w:rPr>
          <w:rFonts w:hint="eastAsia"/>
        </w:rPr>
        <w:t>「農林水産業の輸出力</w:t>
      </w:r>
      <w:r>
        <w:t>強化戦略説明会</w:t>
      </w:r>
      <w:r>
        <w:rPr>
          <w:rFonts w:hint="eastAsia"/>
        </w:rPr>
        <w:t>」</w:t>
      </w:r>
      <w:r>
        <w:t>の開催概要を</w:t>
      </w:r>
      <w:r w:rsidR="00A23E49">
        <w:rPr>
          <w:rFonts w:hint="eastAsia"/>
        </w:rPr>
        <w:t>御</w:t>
      </w:r>
      <w:r>
        <w:rPr>
          <w:rFonts w:hint="eastAsia"/>
        </w:rPr>
        <w:t>案内いたしますので</w:t>
      </w:r>
      <w:r>
        <w:t>、</w:t>
      </w:r>
      <w:r w:rsidR="00A23E49">
        <w:rPr>
          <w:rFonts w:hint="eastAsia"/>
        </w:rPr>
        <w:t>参加</w:t>
      </w:r>
      <w:r w:rsidR="00A23E49">
        <w:t>希望の方は下記</w:t>
      </w:r>
      <w:r w:rsidR="00A23E49">
        <w:rPr>
          <w:rFonts w:hint="eastAsia"/>
        </w:rPr>
        <w:t>記載</w:t>
      </w:r>
      <w:r w:rsidR="00A23E49">
        <w:t>のホームページを</w:t>
      </w:r>
      <w:r w:rsidR="00A23E49">
        <w:rPr>
          <w:rFonts w:hint="eastAsia"/>
        </w:rPr>
        <w:t>御</w:t>
      </w:r>
      <w:r w:rsidR="00A23E49">
        <w:t>参照下さい。</w:t>
      </w:r>
    </w:p>
    <w:p w:rsidR="00DB191B" w:rsidRDefault="00DB191B" w:rsidP="000C3D25"/>
    <w:p w:rsidR="00DB191B" w:rsidRDefault="00DB191B" w:rsidP="00DB191B">
      <w:pPr>
        <w:pStyle w:val="a8"/>
      </w:pPr>
      <w:r>
        <w:rPr>
          <w:rFonts w:hint="eastAsia"/>
        </w:rPr>
        <w:t>記</w:t>
      </w:r>
    </w:p>
    <w:p w:rsidR="00DB191B" w:rsidRPr="00DB191B" w:rsidRDefault="00DB191B" w:rsidP="00DB191B"/>
    <w:p w:rsidR="00DB191B" w:rsidRDefault="00DB191B" w:rsidP="00DB191B">
      <w:pPr>
        <w:ind w:left="1676" w:hanging="1676"/>
      </w:pPr>
      <w:r>
        <w:rPr>
          <w:rFonts w:hint="eastAsia"/>
        </w:rPr>
        <w:t>１</w:t>
      </w:r>
      <w:r>
        <w:t>、</w:t>
      </w:r>
      <w:r>
        <w:rPr>
          <w:rFonts w:hint="eastAsia"/>
        </w:rPr>
        <w:t>開催</w:t>
      </w:r>
      <w:r>
        <w:t>趣旨</w:t>
      </w:r>
      <w:r>
        <w:tab/>
      </w:r>
      <w:r w:rsidR="00A23E49">
        <w:rPr>
          <w:rFonts w:hint="eastAsia"/>
        </w:rPr>
        <w:t>多くの農林漁業者や</w:t>
      </w:r>
      <w:r w:rsidRPr="00DB191B">
        <w:rPr>
          <w:rFonts w:hint="eastAsia"/>
        </w:rPr>
        <w:t>食品事業者、物流・商社等輸出関連企業等、輸出支援に携わる様々な関係者に輸</w:t>
      </w:r>
      <w:r>
        <w:rPr>
          <w:rFonts w:hint="eastAsia"/>
        </w:rPr>
        <w:t>出の意義や戦略の理解を深めてもらい、輸出促進機運を醸成するため</w:t>
      </w:r>
    </w:p>
    <w:p w:rsidR="002A61C5" w:rsidRDefault="002A61C5" w:rsidP="002A61C5">
      <w:pPr>
        <w:spacing w:line="240" w:lineRule="exact"/>
        <w:ind w:left="1678" w:hanging="1678"/>
      </w:pPr>
    </w:p>
    <w:p w:rsidR="00DB191B" w:rsidRDefault="00DB191B" w:rsidP="00DB191B">
      <w:pPr>
        <w:ind w:left="1676" w:hanging="1676"/>
      </w:pPr>
      <w:r>
        <w:rPr>
          <w:rFonts w:hint="eastAsia"/>
        </w:rPr>
        <w:t>２</w:t>
      </w:r>
      <w:r>
        <w:t>、開催日時</w:t>
      </w:r>
      <w:r>
        <w:tab/>
      </w:r>
      <w:r>
        <w:rPr>
          <w:rFonts w:hint="eastAsia"/>
        </w:rPr>
        <w:t>平成</w:t>
      </w:r>
      <w:r>
        <w:t>２８年５月２６日（木）　１４</w:t>
      </w:r>
      <w:r>
        <w:rPr>
          <w:rFonts w:hint="eastAsia"/>
        </w:rPr>
        <w:t>時</w:t>
      </w:r>
      <w:r>
        <w:t>～</w:t>
      </w:r>
    </w:p>
    <w:p w:rsidR="002A61C5" w:rsidRDefault="002A61C5" w:rsidP="002A61C5">
      <w:pPr>
        <w:spacing w:line="240" w:lineRule="exact"/>
        <w:ind w:left="1678" w:hanging="1678"/>
      </w:pPr>
    </w:p>
    <w:p w:rsidR="00DB191B" w:rsidRDefault="00DB191B" w:rsidP="00DB191B">
      <w:pPr>
        <w:ind w:left="1676" w:hanging="1676"/>
      </w:pPr>
      <w:r>
        <w:rPr>
          <w:rFonts w:hint="eastAsia"/>
        </w:rPr>
        <w:t>３</w:t>
      </w:r>
      <w:r>
        <w:t>、開催会場</w:t>
      </w:r>
      <w:r>
        <w:tab/>
      </w:r>
      <w:r>
        <w:rPr>
          <w:rFonts w:hint="eastAsia"/>
        </w:rPr>
        <w:t>日本</w:t>
      </w:r>
      <w:r>
        <w:t>消防会館（東京都港区虎ノ門２－９－１６）</w:t>
      </w:r>
    </w:p>
    <w:p w:rsidR="002A61C5" w:rsidRDefault="002A61C5" w:rsidP="002A61C5">
      <w:pPr>
        <w:spacing w:line="240" w:lineRule="exact"/>
        <w:ind w:left="1678" w:hanging="1678"/>
      </w:pPr>
    </w:p>
    <w:p w:rsidR="00DB191B" w:rsidRDefault="00DB191B" w:rsidP="00DB191B">
      <w:pPr>
        <w:ind w:left="1676" w:hanging="1676"/>
      </w:pPr>
      <w:r>
        <w:rPr>
          <w:rFonts w:hint="eastAsia"/>
        </w:rPr>
        <w:t>４</w:t>
      </w:r>
      <w:r>
        <w:t>、</w:t>
      </w:r>
      <w:r w:rsidRPr="00DB191B">
        <w:rPr>
          <w:spacing w:val="210"/>
          <w:kern w:val="0"/>
          <w:fitText w:val="840" w:id="1168377089"/>
        </w:rPr>
        <w:t>議</w:t>
      </w:r>
      <w:r w:rsidRPr="00DB191B">
        <w:rPr>
          <w:kern w:val="0"/>
          <w:fitText w:val="840" w:id="1168377089"/>
        </w:rPr>
        <w:t>題</w:t>
      </w:r>
      <w:r>
        <w:tab/>
      </w:r>
      <w:r>
        <w:t>農林水産業の輸出力強化戦略について</w:t>
      </w:r>
    </w:p>
    <w:p w:rsidR="002A61C5" w:rsidRDefault="002A61C5" w:rsidP="002A61C5">
      <w:pPr>
        <w:spacing w:line="240" w:lineRule="exact"/>
        <w:ind w:left="1678" w:hanging="1678"/>
      </w:pPr>
    </w:p>
    <w:p w:rsidR="00DB191B" w:rsidRDefault="00DB191B" w:rsidP="00DB191B">
      <w:pPr>
        <w:ind w:left="1676" w:hanging="1676"/>
      </w:pPr>
      <w:r>
        <w:rPr>
          <w:rFonts w:hint="eastAsia"/>
        </w:rPr>
        <w:t>５</w:t>
      </w:r>
      <w:r>
        <w:t>、</w:t>
      </w:r>
      <w:r w:rsidRPr="00DB191B">
        <w:rPr>
          <w:w w:val="66"/>
          <w:kern w:val="0"/>
          <w:fitText w:val="840" w:id="1168377088"/>
        </w:rPr>
        <w:t>参加可能人</w:t>
      </w:r>
      <w:r w:rsidRPr="00DB191B">
        <w:rPr>
          <w:spacing w:val="6"/>
          <w:w w:val="66"/>
          <w:kern w:val="0"/>
          <w:fitText w:val="840" w:id="1168377088"/>
        </w:rPr>
        <w:t>数</w:t>
      </w:r>
      <w:r>
        <w:rPr>
          <w:rFonts w:hint="eastAsia"/>
        </w:rPr>
        <w:tab/>
      </w:r>
      <w:r>
        <w:rPr>
          <w:rFonts w:hint="eastAsia"/>
        </w:rPr>
        <w:t>５００名</w:t>
      </w:r>
      <w:r>
        <w:t>程度（定員に</w:t>
      </w:r>
      <w:r w:rsidR="002A61C5">
        <w:rPr>
          <w:rFonts w:hint="eastAsia"/>
        </w:rPr>
        <w:t>なり次第締め切り）</w:t>
      </w:r>
    </w:p>
    <w:p w:rsidR="002A61C5" w:rsidRDefault="002A61C5" w:rsidP="002A61C5">
      <w:pPr>
        <w:spacing w:line="240" w:lineRule="exact"/>
        <w:ind w:left="1678" w:hanging="1678"/>
      </w:pPr>
    </w:p>
    <w:p w:rsidR="00C838FD" w:rsidRDefault="00C838FD" w:rsidP="00836780">
      <w:pPr>
        <w:ind w:left="1676" w:hanging="1676"/>
      </w:pPr>
      <w:r>
        <w:rPr>
          <w:rFonts w:hint="eastAsia"/>
        </w:rPr>
        <w:t>６</w:t>
      </w:r>
      <w:r>
        <w:t>、</w:t>
      </w:r>
      <w:r w:rsidRPr="002A61C5">
        <w:rPr>
          <w:rFonts w:hint="eastAsia"/>
          <w:spacing w:val="2"/>
          <w:w w:val="66"/>
          <w:kern w:val="0"/>
          <w:fitText w:val="840" w:id="1168392448"/>
        </w:rPr>
        <w:t>参加</w:t>
      </w:r>
      <w:r w:rsidRPr="002A61C5">
        <w:rPr>
          <w:spacing w:val="2"/>
          <w:w w:val="66"/>
          <w:kern w:val="0"/>
          <w:fitText w:val="840" w:id="1168392448"/>
        </w:rPr>
        <w:t>申込</w:t>
      </w:r>
      <w:r w:rsidRPr="002A61C5">
        <w:rPr>
          <w:rFonts w:hint="eastAsia"/>
          <w:spacing w:val="2"/>
          <w:w w:val="66"/>
          <w:kern w:val="0"/>
          <w:fitText w:val="840" w:id="1168392448"/>
        </w:rPr>
        <w:t>要</w:t>
      </w:r>
      <w:r w:rsidRPr="002A61C5">
        <w:rPr>
          <w:rFonts w:hint="eastAsia"/>
          <w:spacing w:val="-3"/>
          <w:w w:val="66"/>
          <w:kern w:val="0"/>
          <w:fitText w:val="840" w:id="1168392448"/>
        </w:rPr>
        <w:t>領</w:t>
      </w:r>
      <w:r>
        <w:tab/>
      </w:r>
      <w:r>
        <w:rPr>
          <w:rFonts w:hint="eastAsia"/>
        </w:rPr>
        <w:t>農林水産</w:t>
      </w:r>
      <w:r>
        <w:t>省</w:t>
      </w:r>
      <w:r>
        <w:rPr>
          <w:rFonts w:hint="eastAsia"/>
        </w:rPr>
        <w:t>ホームページ</w:t>
      </w:r>
      <w:r w:rsidR="00836780">
        <w:t>を</w:t>
      </w:r>
      <w:r w:rsidR="00836780">
        <w:rPr>
          <w:rFonts w:hint="eastAsia"/>
        </w:rPr>
        <w:t>御</w:t>
      </w:r>
      <w:r>
        <w:t>参照頂き、</w:t>
      </w:r>
      <w:r>
        <w:rPr>
          <w:rFonts w:hint="eastAsia"/>
        </w:rPr>
        <w:t>５月</w:t>
      </w:r>
      <w:r>
        <w:t>２５日（水）１７</w:t>
      </w:r>
      <w:r>
        <w:rPr>
          <w:rFonts w:hint="eastAsia"/>
        </w:rPr>
        <w:t>時</w:t>
      </w:r>
      <w:r>
        <w:t>（必着）で</w:t>
      </w:r>
      <w:r>
        <w:rPr>
          <w:rFonts w:hint="eastAsia"/>
        </w:rPr>
        <w:t>お申し込み</w:t>
      </w:r>
      <w:r>
        <w:t>ください。</w:t>
      </w:r>
    </w:p>
    <w:p w:rsidR="00C838FD" w:rsidRDefault="00C838FD" w:rsidP="00DB191B">
      <w:pPr>
        <w:ind w:left="1676" w:hanging="1676"/>
        <w:rPr>
          <w:rStyle w:val="ac"/>
        </w:rPr>
      </w:pPr>
      <w:r>
        <w:tab/>
      </w:r>
      <w:hyperlink r:id="rId7" w:history="1">
        <w:r w:rsidRPr="00A720E8">
          <w:rPr>
            <w:rStyle w:val="ac"/>
          </w:rPr>
          <w:t>http://www.maff.go.jp/j/press/shokusan/kaigai/160520.html</w:t>
        </w:r>
      </w:hyperlink>
    </w:p>
    <w:p w:rsidR="002A61C5" w:rsidRDefault="002A61C5" w:rsidP="002A61C5">
      <w:pPr>
        <w:spacing w:line="240" w:lineRule="exact"/>
        <w:ind w:left="1678" w:hanging="1678"/>
      </w:pPr>
    </w:p>
    <w:p w:rsidR="00C838FD" w:rsidRDefault="00C838FD" w:rsidP="00DB191B">
      <w:pPr>
        <w:ind w:left="1676" w:hanging="1676"/>
      </w:pPr>
      <w:r>
        <w:rPr>
          <w:rFonts w:hint="eastAsia"/>
        </w:rPr>
        <w:t>７</w:t>
      </w:r>
      <w:r>
        <w:t>、</w:t>
      </w:r>
      <w:r w:rsidRPr="002A61C5">
        <w:rPr>
          <w:rFonts w:hint="eastAsia"/>
          <w:spacing w:val="2"/>
          <w:w w:val="66"/>
          <w:kern w:val="0"/>
          <w:fitText w:val="840" w:id="1168392449"/>
        </w:rPr>
        <w:t>問</w:t>
      </w:r>
      <w:r w:rsidRPr="002A61C5">
        <w:rPr>
          <w:rFonts w:hint="eastAsia"/>
          <w:w w:val="66"/>
          <w:kern w:val="0"/>
          <w:fitText w:val="840" w:id="1168392449"/>
        </w:rPr>
        <w:t>い合わせ</w:t>
      </w:r>
      <w:r w:rsidRPr="002A61C5">
        <w:rPr>
          <w:w w:val="66"/>
          <w:kern w:val="0"/>
          <w:fitText w:val="840" w:id="1168392449"/>
        </w:rPr>
        <w:t>先</w:t>
      </w:r>
      <w:r>
        <w:tab/>
      </w:r>
      <w:r>
        <w:rPr>
          <w:rFonts w:hint="eastAsia"/>
        </w:rPr>
        <w:t>国土</w:t>
      </w:r>
      <w:r>
        <w:t>交通省</w:t>
      </w:r>
      <w:r w:rsidR="002A61C5">
        <w:rPr>
          <w:rFonts w:hint="eastAsia"/>
        </w:rPr>
        <w:t xml:space="preserve"> </w:t>
      </w:r>
      <w:r>
        <w:t>総合政策局</w:t>
      </w:r>
      <w:r w:rsidR="002A61C5">
        <w:rPr>
          <w:rFonts w:hint="eastAsia"/>
        </w:rPr>
        <w:t xml:space="preserve"> </w:t>
      </w:r>
      <w:r>
        <w:rPr>
          <w:rFonts w:hint="eastAsia"/>
        </w:rPr>
        <w:t>物流政策課</w:t>
      </w:r>
      <w:r>
        <w:t xml:space="preserve">　菊地　吉</w:t>
      </w:r>
      <w:r>
        <w:rPr>
          <w:rFonts w:hint="eastAsia"/>
        </w:rPr>
        <w:t>濵</w:t>
      </w:r>
    </w:p>
    <w:p w:rsidR="00C838FD" w:rsidRDefault="00C838FD" w:rsidP="00C838FD">
      <w:pPr>
        <w:ind w:left="1676" w:hanging="1676"/>
        <w:jc w:val="right"/>
      </w:pPr>
      <w:r>
        <w:tab/>
      </w:r>
      <w:r>
        <w:rPr>
          <w:rFonts w:hint="eastAsia"/>
        </w:rPr>
        <w:t>電話</w:t>
      </w:r>
      <w:r>
        <w:t>：</w:t>
      </w:r>
      <w:r>
        <w:rPr>
          <w:rFonts w:hint="eastAsia"/>
        </w:rPr>
        <w:t>０３―</w:t>
      </w:r>
      <w:r>
        <w:t>５２５３</w:t>
      </w:r>
      <w:r>
        <w:rPr>
          <w:rFonts w:hint="eastAsia"/>
        </w:rPr>
        <w:t>―</w:t>
      </w:r>
      <w:r>
        <w:t>８７９９</w:t>
      </w:r>
    </w:p>
    <w:p w:rsidR="00C838FD" w:rsidRDefault="00C838FD" w:rsidP="00C838FD">
      <w:pPr>
        <w:ind w:left="1676" w:hanging="1676"/>
        <w:jc w:val="right"/>
      </w:pPr>
      <w:r>
        <w:tab/>
      </w:r>
      <w:r>
        <w:rPr>
          <w:rFonts w:hint="eastAsia"/>
        </w:rPr>
        <w:t>FAX</w:t>
      </w:r>
      <w:r>
        <w:t>：０３－５２５３</w:t>
      </w:r>
      <w:r>
        <w:rPr>
          <w:rFonts w:hint="eastAsia"/>
        </w:rPr>
        <w:t>―</w:t>
      </w:r>
      <w:r>
        <w:t>１６７４</w:t>
      </w:r>
    </w:p>
    <w:p w:rsidR="002A61C5" w:rsidRDefault="002A61C5" w:rsidP="002A61C5">
      <w:pPr>
        <w:spacing w:line="240" w:lineRule="exact"/>
        <w:ind w:left="1678" w:hanging="1678"/>
        <w:jc w:val="right"/>
      </w:pPr>
    </w:p>
    <w:p w:rsidR="00C838FD" w:rsidRDefault="00C838FD" w:rsidP="00C838FD">
      <w:pPr>
        <w:ind w:left="1676" w:hanging="1676"/>
        <w:jc w:val="left"/>
      </w:pPr>
      <w:r>
        <w:rPr>
          <w:rFonts w:hint="eastAsia"/>
        </w:rPr>
        <w:t>８</w:t>
      </w:r>
      <w:r>
        <w:t>、</w:t>
      </w:r>
      <w:r w:rsidRPr="002A61C5">
        <w:rPr>
          <w:spacing w:val="210"/>
          <w:kern w:val="0"/>
          <w:fitText w:val="840" w:id="1168392450"/>
        </w:rPr>
        <w:t>参</w:t>
      </w:r>
      <w:r w:rsidRPr="002A61C5">
        <w:rPr>
          <w:kern w:val="0"/>
          <w:fitText w:val="840" w:id="1168392450"/>
        </w:rPr>
        <w:t>考</w:t>
      </w:r>
      <w:r>
        <w:tab/>
      </w:r>
      <w:r>
        <w:rPr>
          <w:rFonts w:hint="eastAsia"/>
        </w:rPr>
        <w:t>農林水産業輸出力</w:t>
      </w:r>
      <w:r>
        <w:t>強化戦略</w:t>
      </w:r>
      <w:r>
        <w:rPr>
          <w:rFonts w:hint="eastAsia"/>
        </w:rPr>
        <w:t>について（第</w:t>
      </w:r>
      <w:r>
        <w:t>１９回</w:t>
      </w:r>
      <w:r w:rsidRPr="00C838FD">
        <w:rPr>
          <w:rFonts w:hint="eastAsia"/>
        </w:rPr>
        <w:t>農林水産業・地域の活力創造本部）</w:t>
      </w:r>
    </w:p>
    <w:p w:rsidR="00C838FD" w:rsidRDefault="00C838FD" w:rsidP="00C838FD">
      <w:pPr>
        <w:ind w:left="1676" w:hanging="1676"/>
        <w:jc w:val="left"/>
      </w:pPr>
      <w:r>
        <w:tab/>
      </w:r>
      <w:hyperlink r:id="rId8" w:history="1">
        <w:r w:rsidRPr="00A720E8">
          <w:rPr>
            <w:rStyle w:val="ac"/>
          </w:rPr>
          <w:t>http://www.kantei.go.jp/jp/singi/nousui/dai19/gijisidai.html</w:t>
        </w:r>
      </w:hyperlink>
    </w:p>
    <w:p w:rsidR="00C838FD" w:rsidRDefault="00C838FD" w:rsidP="00C838FD">
      <w:pPr>
        <w:ind w:left="1676" w:hanging="1676"/>
        <w:jc w:val="left"/>
      </w:pPr>
    </w:p>
    <w:p w:rsidR="00C838FD" w:rsidRDefault="00C838FD" w:rsidP="00C838FD">
      <w:pPr>
        <w:ind w:left="1676" w:hanging="1676"/>
        <w:jc w:val="right"/>
      </w:pPr>
      <w:r>
        <w:rPr>
          <w:rFonts w:hint="eastAsia"/>
        </w:rPr>
        <w:t>以上</w:t>
      </w:r>
    </w:p>
    <w:sectPr w:rsidR="00C838FD" w:rsidSect="00C838FD">
      <w:headerReference w:type="default" r:id="rId9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F4" w:rsidRDefault="000636F4" w:rsidP="009C2B2F">
      <w:r>
        <w:separator/>
      </w:r>
    </w:p>
  </w:endnote>
  <w:endnote w:type="continuationSeparator" w:id="0">
    <w:p w:rsidR="000636F4" w:rsidRDefault="000636F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F4" w:rsidRDefault="000636F4" w:rsidP="009C2B2F">
      <w:r>
        <w:separator/>
      </w:r>
    </w:p>
  </w:footnote>
  <w:footnote w:type="continuationSeparator" w:id="0">
    <w:p w:rsidR="000636F4" w:rsidRDefault="000636F4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25"/>
    <w:rsid w:val="000636F4"/>
    <w:rsid w:val="000A3BC9"/>
    <w:rsid w:val="000C3D25"/>
    <w:rsid w:val="00120F2B"/>
    <w:rsid w:val="00216A4A"/>
    <w:rsid w:val="002A61C5"/>
    <w:rsid w:val="002C1FBA"/>
    <w:rsid w:val="003A1468"/>
    <w:rsid w:val="00440C00"/>
    <w:rsid w:val="00682235"/>
    <w:rsid w:val="007413DD"/>
    <w:rsid w:val="00754DC7"/>
    <w:rsid w:val="00836780"/>
    <w:rsid w:val="0085408D"/>
    <w:rsid w:val="008838AB"/>
    <w:rsid w:val="008935C2"/>
    <w:rsid w:val="00894FF3"/>
    <w:rsid w:val="008F06E4"/>
    <w:rsid w:val="00947308"/>
    <w:rsid w:val="00974D72"/>
    <w:rsid w:val="009C2B2F"/>
    <w:rsid w:val="00A1471A"/>
    <w:rsid w:val="00A23E49"/>
    <w:rsid w:val="00BA1811"/>
    <w:rsid w:val="00C838FD"/>
    <w:rsid w:val="00DB191B"/>
    <w:rsid w:val="00E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567EA-1E42-4FCF-85BC-6F008F4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DB191B"/>
    <w:pPr>
      <w:jc w:val="center"/>
    </w:pPr>
  </w:style>
  <w:style w:type="character" w:customStyle="1" w:styleId="a9">
    <w:name w:val="記 (文字)"/>
    <w:basedOn w:val="a0"/>
    <w:link w:val="a8"/>
    <w:uiPriority w:val="99"/>
    <w:rsid w:val="00DB191B"/>
  </w:style>
  <w:style w:type="paragraph" w:styleId="aa">
    <w:name w:val="Closing"/>
    <w:basedOn w:val="a"/>
    <w:link w:val="ab"/>
    <w:uiPriority w:val="99"/>
    <w:unhideWhenUsed/>
    <w:rsid w:val="00DB191B"/>
    <w:pPr>
      <w:jc w:val="right"/>
    </w:pPr>
  </w:style>
  <w:style w:type="character" w:customStyle="1" w:styleId="ab">
    <w:name w:val="結語 (文字)"/>
    <w:basedOn w:val="a0"/>
    <w:link w:val="aa"/>
    <w:uiPriority w:val="99"/>
    <w:rsid w:val="00DB191B"/>
  </w:style>
  <w:style w:type="character" w:styleId="ac">
    <w:name w:val="Hyperlink"/>
    <w:basedOn w:val="a0"/>
    <w:uiPriority w:val="99"/>
    <w:unhideWhenUsed/>
    <w:rsid w:val="00C838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838F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83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83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ei.go.jp/jp/singi/nousui/dai19/gijisid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ff.go.jp/j/press/shokusan/kaigai/16052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9E2BD-9B7B-463A-9BA6-0EABA5A6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2016-05-20T07:33:00Z</cp:lastPrinted>
  <dcterms:created xsi:type="dcterms:W3CDTF">2016-05-20T11:44:00Z</dcterms:created>
  <dcterms:modified xsi:type="dcterms:W3CDTF">2016-05-20T11:44:00Z</dcterms:modified>
</cp:coreProperties>
</file>