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6EEFF" w14:textId="410A5104" w:rsidR="007C771C" w:rsidRPr="00EF3FF4" w:rsidRDefault="000D2934" w:rsidP="000D2934">
      <w:pPr>
        <w:jc w:val="right"/>
        <w:rPr>
          <w:rFonts w:ascii="ＭＳ 明朝" w:eastAsia="ＭＳ 明朝" w:hAnsi="ＭＳ 明朝"/>
          <w:color w:val="000000" w:themeColor="text1"/>
          <w:spacing w:val="6"/>
          <w:kern w:val="0"/>
          <w:bdr w:val="single" w:sz="4" w:space="0" w:color="auto"/>
        </w:rPr>
      </w:pPr>
      <w:r w:rsidRPr="00EF3FF4">
        <w:rPr>
          <w:rFonts w:ascii="ＭＳ 明朝" w:eastAsia="ＭＳ 明朝" w:hAnsi="ＭＳ 明朝" w:hint="eastAsia"/>
          <w:color w:val="000000" w:themeColor="text1"/>
          <w:spacing w:val="6"/>
          <w:kern w:val="0"/>
          <w:bdr w:val="single" w:sz="4" w:space="0" w:color="auto"/>
        </w:rPr>
        <w:t>別添３</w:t>
      </w:r>
    </w:p>
    <w:p w14:paraId="58DB7BC3" w14:textId="77777777" w:rsidR="00AD4AA5" w:rsidRPr="00EF3FF4" w:rsidRDefault="00EC209A" w:rsidP="00A25275">
      <w:pPr>
        <w:jc w:val="center"/>
        <w:rPr>
          <w:rFonts w:ascii="ＭＳ 明朝" w:eastAsia="ＭＳ 明朝" w:hAnsi="ＭＳ 明朝"/>
          <w:b/>
          <w:color w:val="000000" w:themeColor="text1"/>
        </w:rPr>
      </w:pPr>
      <w:r w:rsidRPr="00EF3FF4">
        <w:rPr>
          <w:rFonts w:ascii="ＭＳ 明朝" w:eastAsia="ＭＳ 明朝" w:hAnsi="ＭＳ 明朝" w:hint="eastAsia"/>
          <w:b/>
          <w:color w:val="000000" w:themeColor="text1"/>
        </w:rPr>
        <w:t>テロ対策</w:t>
      </w:r>
      <w:r w:rsidR="007C771C" w:rsidRPr="00EF3FF4">
        <w:rPr>
          <w:rFonts w:ascii="ＭＳ 明朝" w:eastAsia="ＭＳ 明朝" w:hAnsi="ＭＳ 明朝" w:hint="eastAsia"/>
          <w:b/>
          <w:color w:val="000000" w:themeColor="text1"/>
        </w:rPr>
        <w:t>の徹底について</w:t>
      </w:r>
    </w:p>
    <w:p w14:paraId="7727BA7C" w14:textId="77777777" w:rsidR="00AD4AA5" w:rsidRPr="00EF3FF4" w:rsidRDefault="00AD4AA5" w:rsidP="00AD4AA5">
      <w:pPr>
        <w:overflowPunct w:val="0"/>
        <w:textAlignment w:val="baseline"/>
        <w:rPr>
          <w:rFonts w:ascii="ＭＳ 明朝" w:eastAsia="ＭＳ 明朝" w:hAnsi="ＭＳ 明朝"/>
          <w:color w:val="000000" w:themeColor="text1"/>
          <w:spacing w:val="6"/>
          <w:kern w:val="0"/>
        </w:rPr>
      </w:pPr>
    </w:p>
    <w:p w14:paraId="4A2A0E4C" w14:textId="77777777" w:rsidR="00F908CF" w:rsidRPr="00FF2372" w:rsidRDefault="00F908CF" w:rsidP="00AD4AA5">
      <w:pPr>
        <w:overflowPunct w:val="0"/>
        <w:textAlignment w:val="baseline"/>
        <w:rPr>
          <w:rFonts w:ascii="ＭＳ 明朝" w:eastAsia="ＭＳ 明朝" w:hAnsi="ＭＳ 明朝"/>
          <w:spacing w:val="6"/>
          <w:kern w:val="0"/>
        </w:rPr>
      </w:pPr>
      <w:r w:rsidRPr="00FF2372">
        <w:rPr>
          <w:rFonts w:ascii="ＭＳ 明朝" w:eastAsia="ＭＳ 明朝" w:hAnsi="ＭＳ 明朝" w:hint="eastAsia"/>
          <w:spacing w:val="6"/>
          <w:kern w:val="0"/>
        </w:rPr>
        <w:t>【共通</w:t>
      </w:r>
      <w:r w:rsidRPr="00FF2372">
        <w:rPr>
          <w:rFonts w:ascii="ＭＳ 明朝" w:eastAsia="ＭＳ 明朝" w:hAnsi="ＭＳ 明朝"/>
          <w:spacing w:val="6"/>
          <w:kern w:val="0"/>
        </w:rPr>
        <w:t>事項</w:t>
      </w:r>
      <w:r w:rsidRPr="00FF2372">
        <w:rPr>
          <w:rFonts w:ascii="ＭＳ 明朝" w:eastAsia="ＭＳ 明朝" w:hAnsi="ＭＳ 明朝" w:hint="eastAsia"/>
          <w:spacing w:val="6"/>
          <w:kern w:val="0"/>
        </w:rPr>
        <w:t>】</w:t>
      </w:r>
    </w:p>
    <w:p w14:paraId="26428D0F" w14:textId="5ABA010B" w:rsidR="00997566" w:rsidRPr="00FF2372" w:rsidRDefault="00135384" w:rsidP="00997566">
      <w:pPr>
        <w:tabs>
          <w:tab w:val="left" w:pos="360"/>
        </w:tabs>
        <w:overflowPunct w:val="0"/>
        <w:ind w:left="425" w:hangingChars="180" w:hanging="425"/>
        <w:textAlignment w:val="baseline"/>
        <w:rPr>
          <w:rFonts w:ascii="ＭＳ 明朝" w:eastAsia="ＭＳ 明朝" w:hAnsi="ＭＳ 明朝" w:cs="ＭＳ Ｐ明朝"/>
          <w:kern w:val="0"/>
        </w:rPr>
      </w:pPr>
      <w:r w:rsidRPr="00FF2372">
        <w:rPr>
          <w:rFonts w:ascii="ＭＳ 明朝" w:eastAsia="ＭＳ 明朝" w:hAnsi="ＭＳ 明朝" w:cs="ＭＳ Ｐ明朝" w:hint="eastAsia"/>
          <w:kern w:val="0"/>
        </w:rPr>
        <w:t>・</w:t>
      </w:r>
      <w:r w:rsidR="00997566" w:rsidRPr="00FF2372">
        <w:rPr>
          <w:rFonts w:ascii="ＭＳ 明朝" w:eastAsia="ＭＳ 明朝" w:hAnsi="ＭＳ 明朝" w:cs="ＭＳ Ｐ明朝" w:hint="eastAsia"/>
          <w:kern w:val="0"/>
        </w:rPr>
        <w:t xml:space="preserve">　自主警備体制強化</w:t>
      </w:r>
    </w:p>
    <w:p w14:paraId="622A403B" w14:textId="277203E9" w:rsidR="00997566" w:rsidRPr="00FF2372" w:rsidRDefault="00997566" w:rsidP="00997566">
      <w:pPr>
        <w:tabs>
          <w:tab w:val="left" w:pos="360"/>
        </w:tabs>
        <w:overflowPunct w:val="0"/>
        <w:ind w:left="425" w:hangingChars="180" w:hanging="425"/>
        <w:textAlignment w:val="baseline"/>
        <w:rPr>
          <w:rFonts w:ascii="ＭＳ 明朝" w:eastAsia="ＭＳ 明朝" w:hAnsi="ＭＳ 明朝" w:cs="ＭＳ Ｐ明朝"/>
          <w:kern w:val="0"/>
        </w:rPr>
      </w:pPr>
      <w:r w:rsidRPr="00FF2372">
        <w:rPr>
          <w:rFonts w:ascii="ＭＳ 明朝" w:eastAsia="ＭＳ 明朝" w:hAnsi="ＭＳ 明朝" w:cs="ＭＳ Ｐ明朝" w:hint="eastAsia"/>
          <w:kern w:val="0"/>
        </w:rPr>
        <w:t>・　連絡体制の確立</w:t>
      </w:r>
    </w:p>
    <w:p w14:paraId="09EEF1BA" w14:textId="6984508E" w:rsidR="00997566" w:rsidRPr="00FF2372" w:rsidRDefault="00997566" w:rsidP="00997566">
      <w:pPr>
        <w:tabs>
          <w:tab w:val="left" w:pos="360"/>
        </w:tabs>
        <w:overflowPunct w:val="0"/>
        <w:ind w:left="425" w:hangingChars="180" w:hanging="425"/>
        <w:textAlignment w:val="baseline"/>
        <w:rPr>
          <w:rFonts w:ascii="ＭＳ 明朝" w:eastAsia="ＭＳ 明朝" w:hAnsi="ＭＳ 明朝" w:cs="ＭＳ Ｐ明朝"/>
          <w:kern w:val="0"/>
        </w:rPr>
      </w:pPr>
      <w:r w:rsidRPr="00FF2372">
        <w:rPr>
          <w:rFonts w:ascii="ＭＳ 明朝" w:eastAsia="ＭＳ 明朝" w:hAnsi="ＭＳ 明朝" w:cs="ＭＳ Ｐ明朝" w:hint="eastAsia"/>
          <w:kern w:val="0"/>
        </w:rPr>
        <w:t xml:space="preserve">・　</w:t>
      </w:r>
      <w:r w:rsidR="00A959F3" w:rsidRPr="00FF2372">
        <w:rPr>
          <w:rFonts w:ascii="ＭＳ 明朝" w:eastAsia="ＭＳ 明朝" w:hAnsi="ＭＳ 明朝" w:cs="ＭＳ Ｐ明朝" w:hint="eastAsia"/>
          <w:kern w:val="0"/>
        </w:rPr>
        <w:t>韓国大統領来日</w:t>
      </w:r>
      <w:r w:rsidRPr="00FF2372">
        <w:rPr>
          <w:rFonts w:ascii="ＭＳ 明朝" w:eastAsia="ＭＳ 明朝" w:hAnsi="ＭＳ 明朝" w:cs="ＭＳ Ｐ明朝" w:hint="eastAsia"/>
          <w:kern w:val="0"/>
        </w:rPr>
        <w:t>に関する不審者情報等の警察への通報連絡の徹底</w:t>
      </w:r>
    </w:p>
    <w:p w14:paraId="6CD2832E" w14:textId="6154EC4F" w:rsidR="00997566" w:rsidRPr="00FF2372" w:rsidRDefault="00997566" w:rsidP="00997566">
      <w:pPr>
        <w:tabs>
          <w:tab w:val="left" w:pos="360"/>
        </w:tabs>
        <w:overflowPunct w:val="0"/>
        <w:ind w:left="425" w:hangingChars="180" w:hanging="425"/>
        <w:textAlignment w:val="baseline"/>
        <w:rPr>
          <w:rFonts w:ascii="ＭＳ 明朝" w:eastAsia="ＭＳ 明朝" w:hAnsi="ＭＳ 明朝" w:cs="ＭＳ Ｐ明朝"/>
          <w:kern w:val="0"/>
        </w:rPr>
      </w:pPr>
      <w:r w:rsidRPr="00FF2372">
        <w:rPr>
          <w:rFonts w:ascii="ＭＳ 明朝" w:eastAsia="ＭＳ 明朝" w:hAnsi="ＭＳ 明朝" w:cs="ＭＳ Ｐ明朝" w:hint="eastAsia"/>
          <w:kern w:val="0"/>
        </w:rPr>
        <w:t>・　業務用車両、小型無人機等の管理強化及び盗難・紛失時における警察への連絡の徹底</w:t>
      </w:r>
    </w:p>
    <w:p w14:paraId="62FF7F0F" w14:textId="11227742" w:rsidR="00997566" w:rsidRPr="00FF2372" w:rsidRDefault="00997566" w:rsidP="00997566">
      <w:pPr>
        <w:tabs>
          <w:tab w:val="left" w:pos="360"/>
        </w:tabs>
        <w:overflowPunct w:val="0"/>
        <w:ind w:left="425" w:hangingChars="180" w:hanging="425"/>
        <w:textAlignment w:val="baseline"/>
        <w:rPr>
          <w:rFonts w:ascii="ＭＳ 明朝" w:eastAsia="ＭＳ 明朝" w:hAnsi="ＭＳ 明朝" w:cs="ＭＳ Ｐ明朝"/>
          <w:kern w:val="0"/>
        </w:rPr>
      </w:pPr>
      <w:r w:rsidRPr="00FF2372">
        <w:rPr>
          <w:rFonts w:ascii="ＭＳ 明朝" w:eastAsia="ＭＳ 明朝" w:hAnsi="ＭＳ 明朝" w:cs="ＭＳ Ｐ明朝" w:hint="eastAsia"/>
          <w:kern w:val="0"/>
        </w:rPr>
        <w:t>・　身分証明書、制服等の管理及び盗難・紛失時における警察への連絡の徹底</w:t>
      </w:r>
    </w:p>
    <w:p w14:paraId="40BAA47E" w14:textId="4F58CDB3" w:rsidR="00A959F3" w:rsidRPr="00FF2372" w:rsidRDefault="00A959F3" w:rsidP="00A959F3">
      <w:pPr>
        <w:tabs>
          <w:tab w:val="left" w:pos="360"/>
        </w:tabs>
        <w:overflowPunct w:val="0"/>
        <w:textAlignment w:val="baseline"/>
        <w:rPr>
          <w:rFonts w:ascii="ＭＳ 明朝" w:eastAsia="ＭＳ 明朝" w:hAnsi="ＭＳ 明朝" w:cs="ＭＳ Ｐ明朝"/>
          <w:kern w:val="0"/>
        </w:rPr>
      </w:pPr>
      <w:r w:rsidRPr="00FF2372">
        <w:rPr>
          <w:rFonts w:ascii="ＭＳ 明朝" w:eastAsia="ＭＳ 明朝" w:hAnsi="ＭＳ 明朝" w:cs="ＭＳ Ｐ明朝" w:hint="eastAsia"/>
          <w:kern w:val="0"/>
        </w:rPr>
        <w:t>・　交通規制内容の周知及び関連施設等周辺における交通総量抑制</w:t>
      </w:r>
    </w:p>
    <w:p w14:paraId="04E36FE1" w14:textId="141168D4" w:rsidR="00D94D40" w:rsidRPr="00FF2372" w:rsidRDefault="00997566" w:rsidP="00997566">
      <w:pPr>
        <w:tabs>
          <w:tab w:val="left" w:pos="360"/>
        </w:tabs>
        <w:overflowPunct w:val="0"/>
        <w:ind w:left="425" w:hangingChars="180" w:hanging="425"/>
        <w:textAlignment w:val="baseline"/>
        <w:rPr>
          <w:rFonts w:ascii="ＭＳ 明朝" w:eastAsia="ＭＳ 明朝" w:hAnsi="ＭＳ 明朝"/>
          <w:spacing w:val="6"/>
          <w:kern w:val="0"/>
        </w:rPr>
      </w:pPr>
      <w:r w:rsidRPr="00FF2372">
        <w:rPr>
          <w:rFonts w:ascii="ＭＳ 明朝" w:eastAsia="ＭＳ 明朝" w:hAnsi="ＭＳ 明朝" w:cs="ＭＳ Ｐ明朝" w:hint="eastAsia"/>
          <w:kern w:val="0"/>
        </w:rPr>
        <w:t>・　サイバーセキュリティ対策の強化</w:t>
      </w:r>
    </w:p>
    <w:p w14:paraId="2447B693" w14:textId="77777777" w:rsidR="00135384" w:rsidRPr="00FF2372" w:rsidRDefault="00135384" w:rsidP="00135384">
      <w:pPr>
        <w:tabs>
          <w:tab w:val="left" w:pos="360"/>
        </w:tabs>
        <w:overflowPunct w:val="0"/>
        <w:ind w:left="354" w:hangingChars="150" w:hanging="354"/>
        <w:textAlignment w:val="baseline"/>
        <w:rPr>
          <w:rFonts w:ascii="ＭＳ 明朝" w:eastAsia="ＭＳ 明朝" w:hAnsi="ＭＳ 明朝" w:cs="ＭＳ Ｐ明朝"/>
          <w:kern w:val="0"/>
        </w:rPr>
      </w:pPr>
    </w:p>
    <w:p w14:paraId="6E33E2D7" w14:textId="77777777" w:rsidR="00135384" w:rsidRPr="00FF2372" w:rsidRDefault="00135384" w:rsidP="00135384">
      <w:pPr>
        <w:tabs>
          <w:tab w:val="left" w:pos="360"/>
        </w:tabs>
        <w:overflowPunct w:val="0"/>
        <w:ind w:left="354" w:hangingChars="150" w:hanging="354"/>
        <w:textAlignment w:val="baseline"/>
        <w:rPr>
          <w:rFonts w:ascii="ＭＳ 明朝" w:eastAsia="ＭＳ 明朝" w:hAnsi="ＭＳ 明朝"/>
          <w:spacing w:val="6"/>
          <w:kern w:val="0"/>
        </w:rPr>
      </w:pPr>
      <w:r w:rsidRPr="00FF2372">
        <w:rPr>
          <w:rFonts w:ascii="ＭＳ 明朝" w:eastAsia="ＭＳ 明朝" w:hAnsi="ＭＳ 明朝" w:cs="ＭＳ Ｐ明朝" w:hint="eastAsia"/>
          <w:kern w:val="0"/>
        </w:rPr>
        <w:t>【バス】</w:t>
      </w:r>
    </w:p>
    <w:p w14:paraId="57925035" w14:textId="77777777" w:rsidR="00135384" w:rsidRPr="00FF2372" w:rsidRDefault="00135384" w:rsidP="00135384">
      <w:pPr>
        <w:tabs>
          <w:tab w:val="left" w:pos="360"/>
        </w:tabs>
        <w:overflowPunct w:val="0"/>
        <w:ind w:left="372" w:hangingChars="150" w:hanging="372"/>
        <w:textAlignment w:val="baseline"/>
        <w:rPr>
          <w:rFonts w:ascii="ＭＳ 明朝" w:eastAsia="ＭＳ 明朝" w:hAnsi="ＭＳ 明朝"/>
          <w:spacing w:val="6"/>
          <w:kern w:val="0"/>
        </w:rPr>
      </w:pPr>
      <w:r w:rsidRPr="00FF2372">
        <w:rPr>
          <w:rFonts w:ascii="ＭＳ 明朝" w:eastAsia="ＭＳ 明朝" w:hAnsi="ＭＳ 明朝" w:hint="eastAsia"/>
          <w:spacing w:val="6"/>
          <w:kern w:val="0"/>
        </w:rPr>
        <w:t xml:space="preserve">・ </w:t>
      </w:r>
      <w:r w:rsidR="00AD4AA5" w:rsidRPr="00FF2372">
        <w:rPr>
          <w:rFonts w:ascii="ＭＳ 明朝" w:eastAsia="ＭＳ 明朝" w:hAnsi="ＭＳ 明朝" w:cs="ＭＳ Ｐ明朝" w:hint="eastAsia"/>
          <w:kern w:val="0"/>
        </w:rPr>
        <w:t>始業・終業時等における車内の点検</w:t>
      </w:r>
    </w:p>
    <w:p w14:paraId="231BF612" w14:textId="77777777" w:rsidR="00135384" w:rsidRPr="00FF2372" w:rsidRDefault="00135384" w:rsidP="00135384">
      <w:pPr>
        <w:tabs>
          <w:tab w:val="left" w:pos="360"/>
        </w:tabs>
        <w:overflowPunct w:val="0"/>
        <w:ind w:left="372" w:hangingChars="150" w:hanging="372"/>
        <w:textAlignment w:val="baseline"/>
        <w:rPr>
          <w:rFonts w:ascii="ＭＳ 明朝" w:eastAsia="ＭＳ 明朝" w:hAnsi="ＭＳ 明朝"/>
          <w:spacing w:val="6"/>
          <w:kern w:val="0"/>
        </w:rPr>
      </w:pPr>
      <w:r w:rsidRPr="00FF2372">
        <w:rPr>
          <w:rFonts w:ascii="ＭＳ 明朝" w:eastAsia="ＭＳ 明朝" w:hAnsi="ＭＳ 明朝" w:hint="eastAsia"/>
          <w:spacing w:val="6"/>
          <w:kern w:val="0"/>
        </w:rPr>
        <w:t xml:space="preserve">・ </w:t>
      </w:r>
      <w:r w:rsidR="00AD4AA5" w:rsidRPr="00FF2372">
        <w:rPr>
          <w:rFonts w:ascii="ＭＳ 明朝" w:eastAsia="ＭＳ 明朝" w:hAnsi="ＭＳ 明朝" w:cs="ＭＳ Ｐ明朝" w:hint="eastAsia"/>
          <w:kern w:val="0"/>
        </w:rPr>
        <w:t>起終点における車内の点検</w:t>
      </w:r>
    </w:p>
    <w:p w14:paraId="02BBCAD6" w14:textId="77777777" w:rsidR="00135384" w:rsidRPr="00FF2372" w:rsidRDefault="00135384" w:rsidP="00135384">
      <w:pPr>
        <w:tabs>
          <w:tab w:val="left" w:pos="360"/>
        </w:tabs>
        <w:overflowPunct w:val="0"/>
        <w:ind w:left="372" w:hangingChars="150" w:hanging="372"/>
        <w:textAlignment w:val="baseline"/>
        <w:rPr>
          <w:rFonts w:ascii="ＭＳ 明朝" w:eastAsia="ＭＳ 明朝" w:hAnsi="ＭＳ 明朝"/>
          <w:spacing w:val="6"/>
          <w:kern w:val="0"/>
        </w:rPr>
      </w:pPr>
      <w:r w:rsidRPr="00FF2372">
        <w:rPr>
          <w:rFonts w:ascii="ＭＳ 明朝" w:eastAsia="ＭＳ 明朝" w:hAnsi="ＭＳ 明朝" w:hint="eastAsia"/>
          <w:spacing w:val="6"/>
          <w:kern w:val="0"/>
        </w:rPr>
        <w:t xml:space="preserve">・ </w:t>
      </w:r>
      <w:r w:rsidR="00AD4AA5" w:rsidRPr="00FF2372">
        <w:rPr>
          <w:rFonts w:ascii="ＭＳ 明朝" w:eastAsia="ＭＳ 明朝" w:hAnsi="ＭＳ 明朝" w:cs="ＭＳ Ｐ明朝" w:hint="eastAsia"/>
          <w:kern w:val="0"/>
        </w:rPr>
        <w:t>営業所・車庫内外の巡回</w:t>
      </w:r>
    </w:p>
    <w:p w14:paraId="7961335A" w14:textId="77777777" w:rsidR="000667C7" w:rsidRPr="00FF2372" w:rsidRDefault="00135384" w:rsidP="000667C7">
      <w:pPr>
        <w:tabs>
          <w:tab w:val="left" w:pos="360"/>
        </w:tabs>
        <w:overflowPunct w:val="0"/>
        <w:ind w:left="372" w:hangingChars="150" w:hanging="372"/>
        <w:textAlignment w:val="baseline"/>
        <w:rPr>
          <w:rFonts w:ascii="ＭＳ 明朝" w:eastAsia="ＭＳ 明朝" w:hAnsi="ＭＳ 明朝"/>
          <w:spacing w:val="6"/>
          <w:kern w:val="0"/>
        </w:rPr>
      </w:pPr>
      <w:r w:rsidRPr="00FF2372">
        <w:rPr>
          <w:rFonts w:ascii="ＭＳ 明朝" w:eastAsia="ＭＳ 明朝" w:hAnsi="ＭＳ 明朝" w:hint="eastAsia"/>
          <w:spacing w:val="6"/>
          <w:kern w:val="0"/>
        </w:rPr>
        <w:t xml:space="preserve">・ </w:t>
      </w:r>
      <w:r w:rsidR="00DC65DA" w:rsidRPr="00FF2372">
        <w:rPr>
          <w:rFonts w:ascii="ＭＳ 明朝" w:eastAsia="ＭＳ 明朝" w:hAnsi="ＭＳ 明朝" w:cs="ＭＳ Ｐ明朝" w:hint="eastAsia"/>
          <w:kern w:val="0"/>
        </w:rPr>
        <w:t>終業後のドアロック</w:t>
      </w:r>
    </w:p>
    <w:p w14:paraId="20FC0C12" w14:textId="77777777" w:rsidR="000667C7" w:rsidRPr="00FF2372" w:rsidRDefault="000667C7" w:rsidP="000667C7">
      <w:pPr>
        <w:tabs>
          <w:tab w:val="left" w:pos="360"/>
        </w:tabs>
        <w:overflowPunct w:val="0"/>
        <w:ind w:left="372" w:hangingChars="150" w:hanging="372"/>
        <w:textAlignment w:val="baseline"/>
        <w:rPr>
          <w:rFonts w:ascii="ＭＳ 明朝" w:eastAsia="ＭＳ 明朝" w:hAnsi="ＭＳ 明朝"/>
          <w:spacing w:val="6"/>
          <w:kern w:val="0"/>
        </w:rPr>
      </w:pPr>
      <w:r w:rsidRPr="00FF2372">
        <w:rPr>
          <w:rFonts w:ascii="ＭＳ 明朝" w:eastAsia="ＭＳ 明朝" w:hAnsi="ＭＳ 明朝" w:hint="eastAsia"/>
          <w:spacing w:val="6"/>
          <w:kern w:val="0"/>
        </w:rPr>
        <w:t xml:space="preserve">・ </w:t>
      </w:r>
      <w:r w:rsidR="00DC65DA" w:rsidRPr="00FF2372">
        <w:rPr>
          <w:rFonts w:ascii="ＭＳ 明朝" w:eastAsia="ＭＳ 明朝" w:hAnsi="ＭＳ 明朝" w:cs="ＭＳ Ｐ明朝" w:hint="eastAsia"/>
          <w:kern w:val="0"/>
        </w:rPr>
        <w:t>主要営業所・車庫における巡回</w:t>
      </w:r>
    </w:p>
    <w:p w14:paraId="0067C936" w14:textId="77777777" w:rsidR="000667C7" w:rsidRPr="00FF2372" w:rsidRDefault="000667C7" w:rsidP="000667C7">
      <w:pPr>
        <w:tabs>
          <w:tab w:val="left" w:pos="360"/>
        </w:tabs>
        <w:overflowPunct w:val="0"/>
        <w:ind w:left="372" w:hangingChars="150" w:hanging="372"/>
        <w:textAlignment w:val="baseline"/>
        <w:rPr>
          <w:rFonts w:ascii="ＭＳ 明朝" w:eastAsia="ＭＳ 明朝" w:hAnsi="ＭＳ 明朝" w:cs="ＭＳ Ｐ明朝"/>
          <w:kern w:val="0"/>
        </w:rPr>
      </w:pPr>
      <w:r w:rsidRPr="00FF2372">
        <w:rPr>
          <w:rFonts w:ascii="ＭＳ 明朝" w:eastAsia="ＭＳ 明朝" w:hAnsi="ＭＳ 明朝" w:hint="eastAsia"/>
          <w:spacing w:val="6"/>
          <w:kern w:val="0"/>
        </w:rPr>
        <w:t xml:space="preserve">・ </w:t>
      </w:r>
      <w:r w:rsidR="00AD4AA5" w:rsidRPr="00FF2372">
        <w:rPr>
          <w:rFonts w:ascii="ＭＳ 明朝" w:eastAsia="ＭＳ 明朝" w:hAnsi="ＭＳ 明朝" w:cs="ＭＳ Ｐ明朝" w:hint="eastAsia"/>
          <w:kern w:val="0"/>
        </w:rPr>
        <w:t>主要駅のバス</w:t>
      </w:r>
      <w:r w:rsidR="00717903" w:rsidRPr="00FF2372">
        <w:rPr>
          <w:rFonts w:ascii="ＭＳ 明朝" w:eastAsia="ＭＳ 明朝" w:hAnsi="ＭＳ 明朝" w:cs="ＭＳ Ｐ明朝" w:hint="eastAsia"/>
          <w:kern w:val="0"/>
        </w:rPr>
        <w:t>停</w:t>
      </w:r>
      <w:r w:rsidR="00DC65DA" w:rsidRPr="00FF2372">
        <w:rPr>
          <w:rFonts w:ascii="ＭＳ 明朝" w:eastAsia="ＭＳ 明朝" w:hAnsi="ＭＳ 明朝" w:cs="ＭＳ Ｐ明朝" w:hint="eastAsia"/>
          <w:kern w:val="0"/>
        </w:rPr>
        <w:t>における巡回</w:t>
      </w:r>
    </w:p>
    <w:p w14:paraId="289ED8B6" w14:textId="77777777" w:rsidR="00A86BA9" w:rsidRPr="00FF2372" w:rsidRDefault="00A86BA9" w:rsidP="00A86BA9">
      <w:pPr>
        <w:tabs>
          <w:tab w:val="left" w:pos="360"/>
        </w:tabs>
        <w:overflowPunct w:val="0"/>
        <w:ind w:left="372" w:hangingChars="150" w:hanging="372"/>
        <w:textAlignment w:val="baseline"/>
        <w:rPr>
          <w:rFonts w:ascii="ＭＳ 明朝" w:eastAsia="ＭＳ 明朝" w:hAnsi="ＭＳ 明朝" w:cs="ＭＳ Ｐ明朝"/>
          <w:kern w:val="0"/>
        </w:rPr>
      </w:pPr>
      <w:r w:rsidRPr="00FF2372">
        <w:rPr>
          <w:rFonts w:ascii="ＭＳ 明朝" w:eastAsia="ＭＳ 明朝" w:hAnsi="ＭＳ 明朝" w:hint="eastAsia"/>
          <w:spacing w:val="6"/>
          <w:kern w:val="0"/>
        </w:rPr>
        <w:t xml:space="preserve">・ </w:t>
      </w:r>
      <w:r w:rsidRPr="00FF2372">
        <w:rPr>
          <w:rFonts w:ascii="ＭＳ 明朝" w:eastAsia="ＭＳ 明朝" w:hAnsi="ＭＳ 明朝" w:cs="ＭＳ Ｐ明朝" w:hint="eastAsia"/>
          <w:kern w:val="0"/>
        </w:rPr>
        <w:t>警戒要員等を主要バス乗降場に派遣して不審者・不審物に対する警戒を実施</w:t>
      </w:r>
    </w:p>
    <w:p w14:paraId="70EC8B84" w14:textId="77777777" w:rsidR="000667C7" w:rsidRPr="00FF2372" w:rsidRDefault="000667C7" w:rsidP="000667C7">
      <w:pPr>
        <w:tabs>
          <w:tab w:val="left" w:pos="360"/>
        </w:tabs>
        <w:overflowPunct w:val="0"/>
        <w:ind w:left="372" w:hangingChars="150" w:hanging="372"/>
        <w:textAlignment w:val="baseline"/>
        <w:rPr>
          <w:rFonts w:ascii="ＭＳ 明朝" w:eastAsia="ＭＳ 明朝" w:hAnsi="ＭＳ 明朝"/>
          <w:spacing w:val="6"/>
          <w:kern w:val="0"/>
        </w:rPr>
      </w:pPr>
      <w:r w:rsidRPr="00FF2372">
        <w:rPr>
          <w:rFonts w:ascii="ＭＳ 明朝" w:eastAsia="ＭＳ 明朝" w:hAnsi="ＭＳ 明朝" w:hint="eastAsia"/>
          <w:spacing w:val="6"/>
          <w:kern w:val="0"/>
        </w:rPr>
        <w:t xml:space="preserve">・ </w:t>
      </w:r>
      <w:r w:rsidR="00AD4AA5" w:rsidRPr="00FF2372">
        <w:rPr>
          <w:rFonts w:ascii="ＭＳ 明朝" w:eastAsia="ＭＳ 明朝" w:hAnsi="ＭＳ 明朝" w:cs="ＭＳ Ｐ明朝" w:hint="eastAsia"/>
          <w:kern w:val="0"/>
        </w:rPr>
        <w:t>主要バス停にテロ対策実施中であること及び不審者・不審物発見時の協力要</w:t>
      </w:r>
      <w:r w:rsidR="00DC65DA" w:rsidRPr="00FF2372">
        <w:rPr>
          <w:rFonts w:ascii="ＭＳ 明朝" w:eastAsia="ＭＳ 明朝" w:hAnsi="ＭＳ 明朝" w:cs="ＭＳ Ｐ明朝" w:hint="eastAsia"/>
          <w:kern w:val="0"/>
        </w:rPr>
        <w:t>請を記載したポスター</w:t>
      </w:r>
      <w:r w:rsidR="00DC65DA" w:rsidRPr="00FF2372">
        <w:rPr>
          <w:rFonts w:ascii="ＭＳ 明朝" w:eastAsia="ＭＳ 明朝" w:hAnsi="ＭＳ 明朝" w:cs="ＭＳ Ｐ明朝"/>
          <w:kern w:val="0"/>
        </w:rPr>
        <w:t>等</w:t>
      </w:r>
      <w:r w:rsidR="00404C10" w:rsidRPr="00FF2372">
        <w:rPr>
          <w:rFonts w:ascii="ＭＳ 明朝" w:eastAsia="ＭＳ 明朝" w:hAnsi="ＭＳ 明朝" w:cs="ＭＳ Ｐ明朝" w:hint="eastAsia"/>
          <w:kern w:val="0"/>
        </w:rPr>
        <w:t>の掲示</w:t>
      </w:r>
    </w:p>
    <w:p w14:paraId="3DB14788" w14:textId="77777777" w:rsidR="00FD5A69" w:rsidRPr="00FF2372" w:rsidRDefault="000667C7" w:rsidP="00FD5A69">
      <w:pPr>
        <w:tabs>
          <w:tab w:val="left" w:pos="360"/>
        </w:tabs>
        <w:overflowPunct w:val="0"/>
        <w:ind w:left="372" w:hangingChars="150" w:hanging="372"/>
        <w:textAlignment w:val="baseline"/>
        <w:rPr>
          <w:rFonts w:ascii="ＭＳ 明朝" w:eastAsia="ＭＳ 明朝" w:hAnsi="ＭＳ 明朝"/>
          <w:spacing w:val="6"/>
          <w:kern w:val="0"/>
        </w:rPr>
      </w:pPr>
      <w:r w:rsidRPr="00FF2372">
        <w:rPr>
          <w:rFonts w:ascii="ＭＳ 明朝" w:eastAsia="ＭＳ 明朝" w:hAnsi="ＭＳ 明朝" w:hint="eastAsia"/>
          <w:spacing w:val="6"/>
          <w:kern w:val="0"/>
        </w:rPr>
        <w:t xml:space="preserve">・ </w:t>
      </w:r>
      <w:r w:rsidR="00AD4AA5" w:rsidRPr="00FF2372">
        <w:rPr>
          <w:rFonts w:ascii="ＭＳ 明朝" w:eastAsia="ＭＳ 明朝" w:hAnsi="ＭＳ 明朝" w:cs="ＭＳ Ｐ明朝" w:hint="eastAsia"/>
          <w:kern w:val="0"/>
        </w:rPr>
        <w:t>車内放送等により乗客への危険物持込み禁止、不審者・不審物発見に関する協</w:t>
      </w:r>
      <w:r w:rsidR="00DC65DA" w:rsidRPr="00FF2372">
        <w:rPr>
          <w:rFonts w:ascii="ＭＳ 明朝" w:eastAsia="ＭＳ 明朝" w:hAnsi="ＭＳ 明朝" w:cs="ＭＳ Ｐ明朝" w:hint="eastAsia"/>
          <w:kern w:val="0"/>
        </w:rPr>
        <w:t>力要請</w:t>
      </w:r>
    </w:p>
    <w:p w14:paraId="5511FA8E" w14:textId="77777777" w:rsidR="00FD5A69" w:rsidRPr="00FF2372" w:rsidRDefault="00FD5A69" w:rsidP="00FD5A69">
      <w:pPr>
        <w:tabs>
          <w:tab w:val="left" w:pos="360"/>
        </w:tabs>
        <w:overflowPunct w:val="0"/>
        <w:ind w:left="372" w:hangingChars="150" w:hanging="372"/>
        <w:textAlignment w:val="baseline"/>
        <w:rPr>
          <w:rFonts w:ascii="ＭＳ 明朝" w:eastAsia="ＭＳ 明朝" w:hAnsi="ＭＳ 明朝"/>
          <w:spacing w:val="6"/>
          <w:kern w:val="0"/>
        </w:rPr>
      </w:pPr>
      <w:r w:rsidRPr="00FF2372">
        <w:rPr>
          <w:rFonts w:ascii="ＭＳ 明朝" w:eastAsia="ＭＳ 明朝" w:hAnsi="ＭＳ 明朝" w:hint="eastAsia"/>
          <w:spacing w:val="6"/>
          <w:kern w:val="0"/>
        </w:rPr>
        <w:t xml:space="preserve">・ </w:t>
      </w:r>
      <w:r w:rsidR="00AD4AA5" w:rsidRPr="00FF2372">
        <w:rPr>
          <w:rFonts w:ascii="ＭＳ 明朝" w:eastAsia="ＭＳ 明朝" w:hAnsi="ＭＳ 明朝" w:cs="ＭＳ Ｐ明朝" w:hint="eastAsia"/>
          <w:kern w:val="0"/>
        </w:rPr>
        <w:t>テロ発生時における運行の調整</w:t>
      </w:r>
    </w:p>
    <w:p w14:paraId="2DC604BC" w14:textId="77777777" w:rsidR="00FE1FC0" w:rsidRPr="00FF2372" w:rsidRDefault="00FD5A69" w:rsidP="00FD5A69">
      <w:pPr>
        <w:tabs>
          <w:tab w:val="left" w:pos="360"/>
        </w:tabs>
        <w:overflowPunct w:val="0"/>
        <w:ind w:left="372" w:hangingChars="150" w:hanging="372"/>
        <w:textAlignment w:val="baseline"/>
        <w:rPr>
          <w:rFonts w:ascii="ＭＳ 明朝" w:eastAsia="ＭＳ 明朝" w:hAnsi="ＭＳ 明朝"/>
          <w:spacing w:val="6"/>
          <w:kern w:val="0"/>
        </w:rPr>
      </w:pPr>
      <w:r w:rsidRPr="00FF2372">
        <w:rPr>
          <w:rFonts w:ascii="ＭＳ 明朝" w:eastAsia="ＭＳ 明朝" w:hAnsi="ＭＳ 明朝" w:hint="eastAsia"/>
          <w:spacing w:val="6"/>
          <w:kern w:val="0"/>
        </w:rPr>
        <w:t xml:space="preserve">・ </w:t>
      </w:r>
      <w:r w:rsidR="009B68F0" w:rsidRPr="00FF2372">
        <w:rPr>
          <w:rFonts w:ascii="ＭＳ 明朝" w:eastAsia="ＭＳ 明朝" w:hAnsi="ＭＳ 明朝" w:cs="ＭＳ Ｐ明朝" w:hint="eastAsia"/>
          <w:kern w:val="0"/>
        </w:rPr>
        <w:t>公益社団法人</w:t>
      </w:r>
      <w:r w:rsidR="00AD4AA5" w:rsidRPr="00FF2372">
        <w:rPr>
          <w:rFonts w:ascii="ＭＳ 明朝" w:eastAsia="ＭＳ 明朝" w:hAnsi="ＭＳ 明朝" w:cs="ＭＳ Ｐ明朝" w:hint="eastAsia"/>
          <w:kern w:val="0"/>
        </w:rPr>
        <w:t>日本バス協会が策定した「バスジャック統一対応マニュアル」を</w:t>
      </w:r>
    </w:p>
    <w:p w14:paraId="20B07066" w14:textId="77777777" w:rsidR="00AD4AA5" w:rsidRPr="00FF2372" w:rsidRDefault="00AD4AA5" w:rsidP="00281C17">
      <w:pPr>
        <w:tabs>
          <w:tab w:val="left" w:pos="360"/>
        </w:tabs>
        <w:overflowPunct w:val="0"/>
        <w:ind w:left="136" w:firstLineChars="100" w:firstLine="236"/>
        <w:textAlignment w:val="baseline"/>
        <w:rPr>
          <w:rFonts w:ascii="ＭＳ 明朝" w:eastAsia="ＭＳ 明朝" w:hAnsi="ＭＳ 明朝"/>
          <w:spacing w:val="6"/>
          <w:kern w:val="0"/>
        </w:rPr>
      </w:pPr>
      <w:r w:rsidRPr="00FF2372">
        <w:rPr>
          <w:rFonts w:ascii="ＭＳ 明朝" w:eastAsia="ＭＳ 明朝" w:hAnsi="ＭＳ 明朝" w:cs="ＭＳ Ｐ明朝" w:hint="eastAsia"/>
          <w:kern w:val="0"/>
        </w:rPr>
        <w:t>踏まえたバスジャック対策の再確認</w:t>
      </w:r>
    </w:p>
    <w:p w14:paraId="2BD4B333" w14:textId="77777777" w:rsidR="00FD5A69" w:rsidRPr="00FF2372" w:rsidRDefault="00FD5A69" w:rsidP="004C4591">
      <w:pPr>
        <w:overflowPunct w:val="0"/>
        <w:textAlignment w:val="baseline"/>
        <w:rPr>
          <w:rFonts w:ascii="ＭＳ 明朝" w:eastAsia="ＭＳ 明朝" w:hAnsi="ＭＳ 明朝"/>
          <w:spacing w:val="6"/>
          <w:kern w:val="0"/>
        </w:rPr>
      </w:pPr>
    </w:p>
    <w:p w14:paraId="19EB8392" w14:textId="77777777" w:rsidR="00FD5A69" w:rsidRPr="00FF2372" w:rsidRDefault="00FD5A69" w:rsidP="00FD5A69">
      <w:pPr>
        <w:overflowPunct w:val="0"/>
        <w:textAlignment w:val="baseline"/>
        <w:rPr>
          <w:rFonts w:ascii="ＭＳ 明朝" w:eastAsia="ＭＳ 明朝" w:hAnsi="ＭＳ 明朝"/>
          <w:spacing w:val="6"/>
          <w:kern w:val="0"/>
        </w:rPr>
      </w:pPr>
      <w:r w:rsidRPr="00FF2372">
        <w:rPr>
          <w:rFonts w:ascii="ＭＳ 明朝" w:eastAsia="ＭＳ 明朝" w:hAnsi="ＭＳ 明朝" w:cs="ＭＳ Ｐ明朝" w:hint="eastAsia"/>
          <w:kern w:val="0"/>
        </w:rPr>
        <w:t>【ハイタク】</w:t>
      </w:r>
    </w:p>
    <w:p w14:paraId="7B233BEC" w14:textId="77777777" w:rsidR="00FD5A69" w:rsidRPr="00FF2372" w:rsidRDefault="00FD5A69" w:rsidP="00FD5A69">
      <w:pPr>
        <w:overflowPunct w:val="0"/>
        <w:textAlignment w:val="baseline"/>
        <w:rPr>
          <w:rFonts w:ascii="ＭＳ 明朝" w:eastAsia="ＭＳ 明朝" w:hAnsi="ＭＳ 明朝"/>
          <w:spacing w:val="6"/>
          <w:kern w:val="0"/>
        </w:rPr>
      </w:pPr>
      <w:r w:rsidRPr="00FF2372">
        <w:rPr>
          <w:rFonts w:ascii="ＭＳ 明朝" w:eastAsia="ＭＳ 明朝" w:hAnsi="ＭＳ 明朝" w:hint="eastAsia"/>
          <w:spacing w:val="6"/>
          <w:kern w:val="0"/>
        </w:rPr>
        <w:t xml:space="preserve">・ </w:t>
      </w:r>
      <w:r w:rsidR="00AD4AA5" w:rsidRPr="00FF2372">
        <w:rPr>
          <w:rFonts w:ascii="ＭＳ 明朝" w:eastAsia="ＭＳ 明朝" w:hAnsi="ＭＳ 明朝" w:cs="ＭＳ Ｐ明朝" w:hint="eastAsia"/>
          <w:kern w:val="0"/>
        </w:rPr>
        <w:t>始業・終業時等における車内の点検</w:t>
      </w:r>
    </w:p>
    <w:p w14:paraId="11BEBC4E" w14:textId="77777777" w:rsidR="00FD5A69" w:rsidRPr="00FF2372" w:rsidRDefault="00FD5A69" w:rsidP="00FD5A69">
      <w:pPr>
        <w:overflowPunct w:val="0"/>
        <w:textAlignment w:val="baseline"/>
        <w:rPr>
          <w:rFonts w:ascii="ＭＳ 明朝" w:eastAsia="ＭＳ 明朝" w:hAnsi="ＭＳ 明朝"/>
          <w:spacing w:val="6"/>
          <w:kern w:val="0"/>
        </w:rPr>
      </w:pPr>
      <w:r w:rsidRPr="00FF2372">
        <w:rPr>
          <w:rFonts w:ascii="ＭＳ 明朝" w:eastAsia="ＭＳ 明朝" w:hAnsi="ＭＳ 明朝" w:hint="eastAsia"/>
          <w:spacing w:val="6"/>
          <w:kern w:val="0"/>
        </w:rPr>
        <w:t xml:space="preserve">・ </w:t>
      </w:r>
      <w:r w:rsidR="00AD4AA5" w:rsidRPr="00FF2372">
        <w:rPr>
          <w:rFonts w:ascii="ＭＳ 明朝" w:eastAsia="ＭＳ 明朝" w:hAnsi="ＭＳ 明朝" w:cs="ＭＳ Ｐ明朝" w:hint="eastAsia"/>
          <w:kern w:val="0"/>
        </w:rPr>
        <w:t>営業所・車庫内外の巡回</w:t>
      </w:r>
    </w:p>
    <w:p w14:paraId="5D4AC1A5" w14:textId="77777777" w:rsidR="00FD5A69" w:rsidRPr="00FF2372" w:rsidRDefault="00FD5A69" w:rsidP="00FD5A69">
      <w:pPr>
        <w:overflowPunct w:val="0"/>
        <w:textAlignment w:val="baseline"/>
        <w:rPr>
          <w:rFonts w:ascii="ＭＳ 明朝" w:eastAsia="ＭＳ 明朝" w:hAnsi="ＭＳ 明朝" w:cs="ＭＳ Ｐ明朝"/>
          <w:kern w:val="0"/>
        </w:rPr>
      </w:pPr>
      <w:r w:rsidRPr="00FF2372">
        <w:rPr>
          <w:rFonts w:ascii="ＭＳ 明朝" w:eastAsia="ＭＳ 明朝" w:hAnsi="ＭＳ 明朝" w:hint="eastAsia"/>
          <w:spacing w:val="6"/>
          <w:kern w:val="0"/>
        </w:rPr>
        <w:t xml:space="preserve">・ </w:t>
      </w:r>
      <w:r w:rsidR="00DC65DA" w:rsidRPr="00FF2372">
        <w:rPr>
          <w:rFonts w:ascii="ＭＳ 明朝" w:eastAsia="ＭＳ 明朝" w:hAnsi="ＭＳ 明朝" w:cs="ＭＳ Ｐ明朝" w:hint="eastAsia"/>
          <w:kern w:val="0"/>
        </w:rPr>
        <w:t>終業後のドアロック</w:t>
      </w:r>
    </w:p>
    <w:p w14:paraId="17F3B175" w14:textId="77777777" w:rsidR="00FD5A69" w:rsidRPr="00FF2372" w:rsidRDefault="00FD5A69" w:rsidP="00FD5A69">
      <w:pPr>
        <w:overflowPunct w:val="0"/>
        <w:textAlignment w:val="baseline"/>
        <w:rPr>
          <w:rFonts w:ascii="ＭＳ 明朝" w:eastAsia="ＭＳ 明朝" w:hAnsi="ＭＳ 明朝"/>
          <w:spacing w:val="6"/>
          <w:kern w:val="0"/>
        </w:rPr>
      </w:pPr>
      <w:r w:rsidRPr="00FF2372">
        <w:rPr>
          <w:rFonts w:ascii="ＭＳ 明朝" w:eastAsia="ＭＳ 明朝" w:hAnsi="ＭＳ 明朝" w:hint="eastAsia"/>
          <w:spacing w:val="6"/>
          <w:kern w:val="0"/>
        </w:rPr>
        <w:t xml:space="preserve">・ </w:t>
      </w:r>
      <w:r w:rsidR="00DC65DA" w:rsidRPr="00FF2372">
        <w:rPr>
          <w:rFonts w:ascii="ＭＳ 明朝" w:eastAsia="ＭＳ 明朝" w:hAnsi="ＭＳ 明朝" w:cs="ＭＳ Ｐ明朝" w:hint="eastAsia"/>
          <w:kern w:val="0"/>
        </w:rPr>
        <w:t>乗客への不審物発見に関する協力要請</w:t>
      </w:r>
    </w:p>
    <w:p w14:paraId="7AEB9929" w14:textId="77777777" w:rsidR="00FD5A69" w:rsidRPr="00FF2372" w:rsidRDefault="00FD5A69" w:rsidP="004C4591">
      <w:pPr>
        <w:overflowPunct w:val="0"/>
        <w:textAlignment w:val="baseline"/>
        <w:rPr>
          <w:rFonts w:ascii="ＭＳ 明朝" w:eastAsia="ＭＳ 明朝" w:hAnsi="ＭＳ 明朝"/>
          <w:spacing w:val="6"/>
          <w:kern w:val="0"/>
        </w:rPr>
      </w:pPr>
      <w:r w:rsidRPr="00FF2372">
        <w:rPr>
          <w:rFonts w:ascii="ＭＳ 明朝" w:eastAsia="ＭＳ 明朝" w:hAnsi="ＭＳ 明朝" w:hint="eastAsia"/>
          <w:spacing w:val="6"/>
          <w:kern w:val="0"/>
        </w:rPr>
        <w:t xml:space="preserve">・ </w:t>
      </w:r>
      <w:r w:rsidR="00AD4AA5" w:rsidRPr="00FF2372">
        <w:rPr>
          <w:rFonts w:ascii="ＭＳ 明朝" w:eastAsia="ＭＳ 明朝" w:hAnsi="ＭＳ 明朝" w:cs="ＭＳ Ｐ明朝" w:hint="eastAsia"/>
          <w:kern w:val="0"/>
        </w:rPr>
        <w:t>テロ発生時における運行の調整</w:t>
      </w:r>
    </w:p>
    <w:p w14:paraId="3B5FBAEC" w14:textId="77777777" w:rsidR="00FD5A69" w:rsidRPr="00FF2372" w:rsidRDefault="00CA715E" w:rsidP="00CA715E">
      <w:pPr>
        <w:widowControl/>
        <w:jc w:val="left"/>
        <w:rPr>
          <w:rFonts w:ascii="ＭＳ 明朝" w:eastAsia="ＭＳ 明朝" w:hAnsi="ＭＳ 明朝"/>
          <w:spacing w:val="6"/>
          <w:kern w:val="0"/>
        </w:rPr>
      </w:pPr>
      <w:r w:rsidRPr="00FF2372">
        <w:rPr>
          <w:rFonts w:ascii="ＭＳ 明朝" w:eastAsia="ＭＳ 明朝" w:hAnsi="ＭＳ 明朝"/>
          <w:spacing w:val="6"/>
          <w:kern w:val="0"/>
        </w:rPr>
        <w:br w:type="page"/>
      </w:r>
    </w:p>
    <w:p w14:paraId="6292C17B" w14:textId="6FF32A0C" w:rsidR="00FD5A69" w:rsidRPr="00FF2372" w:rsidRDefault="00FD5A69" w:rsidP="004C4591">
      <w:pPr>
        <w:overflowPunct w:val="0"/>
        <w:textAlignment w:val="baseline"/>
        <w:rPr>
          <w:rFonts w:ascii="ＭＳ 明朝" w:eastAsia="ＭＳ 明朝" w:hAnsi="ＭＳ 明朝"/>
          <w:spacing w:val="6"/>
          <w:kern w:val="0"/>
        </w:rPr>
      </w:pPr>
      <w:r w:rsidRPr="00FF2372">
        <w:rPr>
          <w:rFonts w:ascii="ＭＳ 明朝" w:eastAsia="ＭＳ 明朝" w:hAnsi="ＭＳ 明朝" w:cs="ＭＳ Ｐ明朝" w:hint="eastAsia"/>
          <w:kern w:val="0"/>
        </w:rPr>
        <w:lastRenderedPageBreak/>
        <w:t>【トラック</w:t>
      </w:r>
      <w:r w:rsidR="0096140E" w:rsidRPr="00FF2372">
        <w:rPr>
          <w:rFonts w:ascii="ＭＳ 明朝" w:eastAsia="ＭＳ 明朝" w:hAnsi="ＭＳ 明朝" w:cs="ＭＳ Ｐ明朝" w:hint="eastAsia"/>
          <w:kern w:val="0"/>
        </w:rPr>
        <w:t>・</w:t>
      </w:r>
      <w:r w:rsidR="005718F9" w:rsidRPr="00FF2372">
        <w:rPr>
          <w:rFonts w:ascii="ＭＳ 明朝" w:eastAsia="ＭＳ 明朝" w:hAnsi="ＭＳ 明朝" w:cs="ＭＳ Ｐ明朝" w:hint="eastAsia"/>
          <w:kern w:val="0"/>
        </w:rPr>
        <w:t>利用運送・</w:t>
      </w:r>
      <w:r w:rsidR="0096140E" w:rsidRPr="00FF2372">
        <w:rPr>
          <w:rFonts w:ascii="ＭＳ 明朝" w:eastAsia="ＭＳ 明朝" w:hAnsi="ＭＳ 明朝" w:cs="ＭＳ Ｐ明朝" w:hint="eastAsia"/>
          <w:kern w:val="0"/>
        </w:rPr>
        <w:t>倉庫</w:t>
      </w:r>
      <w:r w:rsidR="005718F9" w:rsidRPr="00FF2372">
        <w:rPr>
          <w:rFonts w:ascii="ＭＳ 明朝" w:eastAsia="ＭＳ 明朝" w:hAnsi="ＭＳ 明朝" w:cs="ＭＳ Ｐ明朝" w:hint="eastAsia"/>
          <w:kern w:val="0"/>
        </w:rPr>
        <w:t>・トラックターミナル</w:t>
      </w:r>
      <w:r w:rsidR="004F1C6E" w:rsidRPr="00FF2372">
        <w:rPr>
          <w:rFonts w:ascii="ＭＳ 明朝" w:eastAsia="ＭＳ 明朝" w:hAnsi="ＭＳ 明朝" w:cs="ＭＳ Ｐ明朝" w:hint="eastAsia"/>
          <w:kern w:val="0"/>
        </w:rPr>
        <w:t>等</w:t>
      </w:r>
      <w:r w:rsidRPr="00FF2372">
        <w:rPr>
          <w:rFonts w:ascii="ＭＳ 明朝" w:eastAsia="ＭＳ 明朝" w:hAnsi="ＭＳ 明朝" w:cs="ＭＳ Ｐ明朝" w:hint="eastAsia"/>
          <w:kern w:val="0"/>
        </w:rPr>
        <w:t>】</w:t>
      </w:r>
    </w:p>
    <w:p w14:paraId="33156C0B" w14:textId="38566666" w:rsidR="00FD5A69" w:rsidRPr="00FF2372" w:rsidRDefault="00FD5A69" w:rsidP="00FD5A69">
      <w:pPr>
        <w:overflowPunct w:val="0"/>
        <w:textAlignment w:val="baseline"/>
        <w:rPr>
          <w:rFonts w:ascii="ＭＳ 明朝" w:eastAsia="ＭＳ 明朝" w:hAnsi="ＭＳ 明朝"/>
          <w:spacing w:val="6"/>
          <w:kern w:val="0"/>
        </w:rPr>
      </w:pPr>
      <w:r w:rsidRPr="00FF2372">
        <w:rPr>
          <w:rFonts w:ascii="ＭＳ 明朝" w:eastAsia="ＭＳ 明朝" w:hAnsi="ＭＳ 明朝" w:hint="eastAsia"/>
          <w:spacing w:val="6"/>
          <w:kern w:val="0"/>
        </w:rPr>
        <w:t xml:space="preserve">・ </w:t>
      </w:r>
      <w:r w:rsidR="00AD4AA5" w:rsidRPr="00FF2372">
        <w:rPr>
          <w:rFonts w:ascii="ＭＳ 明朝" w:eastAsia="ＭＳ 明朝" w:hAnsi="ＭＳ 明朝" w:cs="ＭＳ Ｐ明朝" w:hint="eastAsia"/>
          <w:kern w:val="0"/>
        </w:rPr>
        <w:t>営業所・車庫</w:t>
      </w:r>
      <w:r w:rsidR="0096140E" w:rsidRPr="00FF2372">
        <w:rPr>
          <w:rFonts w:ascii="ＭＳ 明朝" w:eastAsia="ＭＳ 明朝" w:hAnsi="ＭＳ 明朝" w:cs="ＭＳ Ｐ明朝" w:hint="eastAsia"/>
          <w:kern w:val="0"/>
        </w:rPr>
        <w:t>・倉庫</w:t>
      </w:r>
      <w:r w:rsidR="00AD4AA5" w:rsidRPr="00FF2372">
        <w:rPr>
          <w:rFonts w:ascii="ＭＳ 明朝" w:eastAsia="ＭＳ 明朝" w:hAnsi="ＭＳ 明朝" w:cs="ＭＳ Ｐ明朝" w:hint="eastAsia"/>
          <w:kern w:val="0"/>
        </w:rPr>
        <w:t>内外の巡回</w:t>
      </w:r>
    </w:p>
    <w:p w14:paraId="57DEAC19" w14:textId="77777777" w:rsidR="00FD5A69" w:rsidRPr="00FF2372" w:rsidRDefault="00FD5A69" w:rsidP="00FD5A69">
      <w:pPr>
        <w:overflowPunct w:val="0"/>
        <w:textAlignment w:val="baseline"/>
        <w:rPr>
          <w:rFonts w:ascii="ＭＳ 明朝" w:eastAsia="ＭＳ 明朝" w:hAnsi="ＭＳ 明朝"/>
          <w:spacing w:val="6"/>
          <w:kern w:val="0"/>
        </w:rPr>
      </w:pPr>
      <w:r w:rsidRPr="00FF2372">
        <w:rPr>
          <w:rFonts w:ascii="ＭＳ 明朝" w:eastAsia="ＭＳ 明朝" w:hAnsi="ＭＳ 明朝" w:hint="eastAsia"/>
          <w:spacing w:val="6"/>
          <w:kern w:val="0"/>
        </w:rPr>
        <w:t xml:space="preserve">・ </w:t>
      </w:r>
      <w:r w:rsidR="00AD4AA5" w:rsidRPr="00FF2372">
        <w:rPr>
          <w:rFonts w:ascii="ＭＳ 明朝" w:eastAsia="ＭＳ 明朝" w:hAnsi="ＭＳ 明朝" w:cs="ＭＳ Ｐ明朝" w:hint="eastAsia"/>
          <w:kern w:val="0"/>
        </w:rPr>
        <w:t>終業後のドアロック</w:t>
      </w:r>
    </w:p>
    <w:p w14:paraId="214A28DC" w14:textId="33B5C66E" w:rsidR="004F1C6E" w:rsidRPr="00FF2372" w:rsidRDefault="004F1C6E" w:rsidP="004F1C6E">
      <w:pPr>
        <w:overflowPunct w:val="0"/>
        <w:ind w:left="372" w:hangingChars="150" w:hanging="372"/>
        <w:textAlignment w:val="baseline"/>
        <w:rPr>
          <w:rFonts w:ascii="ＭＳ 明朝" w:eastAsia="ＭＳ 明朝" w:hAnsi="ＭＳ 明朝"/>
          <w:spacing w:val="6"/>
          <w:kern w:val="0"/>
        </w:rPr>
      </w:pPr>
      <w:r w:rsidRPr="00FF2372">
        <w:rPr>
          <w:rFonts w:ascii="ＭＳ 明朝" w:eastAsia="ＭＳ 明朝" w:hAnsi="ＭＳ 明朝" w:hint="eastAsia"/>
          <w:spacing w:val="6"/>
          <w:kern w:val="0"/>
        </w:rPr>
        <w:t xml:space="preserve">・ </w:t>
      </w:r>
      <w:r w:rsidRPr="00FF2372">
        <w:rPr>
          <w:rFonts w:ascii="ＭＳ 明朝" w:eastAsia="ＭＳ 明朝" w:hAnsi="ＭＳ 明朝" w:cs="ＭＳ Ｐ明朝" w:hint="eastAsia"/>
          <w:kern w:val="0"/>
        </w:rPr>
        <w:t>放射性物質等危険物輸送</w:t>
      </w:r>
      <w:r w:rsidR="0096140E" w:rsidRPr="00FF2372">
        <w:rPr>
          <w:rFonts w:ascii="ＭＳ 明朝" w:eastAsia="ＭＳ 明朝" w:hAnsi="ＭＳ 明朝" w:cs="ＭＳ Ｐ明朝" w:hint="eastAsia"/>
          <w:kern w:val="0"/>
        </w:rPr>
        <w:t>・保管</w:t>
      </w:r>
      <w:r w:rsidRPr="00FF2372">
        <w:rPr>
          <w:rFonts w:ascii="ＭＳ 明朝" w:eastAsia="ＭＳ 明朝" w:hAnsi="ＭＳ 明朝" w:cs="ＭＳ Ｐ明朝" w:hint="eastAsia"/>
          <w:kern w:val="0"/>
        </w:rPr>
        <w:t>における安全管理</w:t>
      </w:r>
    </w:p>
    <w:p w14:paraId="350E4C33" w14:textId="6D336489" w:rsidR="00FD5A69" w:rsidRPr="00FF2372" w:rsidRDefault="00FD5A69" w:rsidP="00FD5A69">
      <w:pPr>
        <w:overflowPunct w:val="0"/>
        <w:ind w:left="372" w:hangingChars="150" w:hanging="372"/>
        <w:textAlignment w:val="baseline"/>
        <w:rPr>
          <w:rFonts w:ascii="ＭＳ 明朝" w:eastAsia="ＭＳ 明朝" w:hAnsi="ＭＳ 明朝"/>
          <w:spacing w:val="6"/>
          <w:kern w:val="0"/>
        </w:rPr>
      </w:pPr>
      <w:r w:rsidRPr="00FF2372">
        <w:rPr>
          <w:rFonts w:ascii="ＭＳ 明朝" w:eastAsia="ＭＳ 明朝" w:hAnsi="ＭＳ 明朝" w:hint="eastAsia"/>
          <w:spacing w:val="6"/>
          <w:kern w:val="0"/>
        </w:rPr>
        <w:t xml:space="preserve">・ </w:t>
      </w:r>
      <w:r w:rsidR="00E05BD1" w:rsidRPr="00FF2372">
        <w:rPr>
          <w:rFonts w:ascii="ＭＳ 明朝" w:eastAsia="ＭＳ 明朝" w:hAnsi="ＭＳ 明朝" w:cs="ＭＳ Ｐ明朝" w:hint="eastAsia"/>
          <w:kern w:val="0"/>
        </w:rPr>
        <w:t>配送先から</w:t>
      </w:r>
      <w:r w:rsidR="00AD4AA5" w:rsidRPr="00FF2372">
        <w:rPr>
          <w:rFonts w:ascii="ＭＳ 明朝" w:eastAsia="ＭＳ 明朝" w:hAnsi="ＭＳ 明朝" w:cs="ＭＳ Ｐ明朝" w:hint="eastAsia"/>
          <w:kern w:val="0"/>
        </w:rPr>
        <w:t>荷送り人に覚えがないなど不審な荷物である旨の連絡があった場</w:t>
      </w:r>
      <w:r w:rsidR="00E05BD1" w:rsidRPr="00FF2372">
        <w:rPr>
          <w:rFonts w:ascii="ＭＳ 明朝" w:eastAsia="ＭＳ 明朝" w:hAnsi="ＭＳ 明朝" w:cs="ＭＳ Ｐ明朝" w:hint="eastAsia"/>
          <w:kern w:val="0"/>
        </w:rPr>
        <w:t>合の</w:t>
      </w:r>
      <w:r w:rsidR="00AD4AA5" w:rsidRPr="00FF2372">
        <w:rPr>
          <w:rFonts w:ascii="ＭＳ 明朝" w:eastAsia="ＭＳ 明朝" w:hAnsi="ＭＳ 明朝" w:cs="ＭＳ Ｐ明朝" w:hint="eastAsia"/>
          <w:kern w:val="0"/>
        </w:rPr>
        <w:t>荷物に触れない</w:t>
      </w:r>
      <w:r w:rsidR="00E05BD1" w:rsidRPr="00FF2372">
        <w:rPr>
          <w:rFonts w:ascii="ＭＳ 明朝" w:eastAsia="ＭＳ 明朝" w:hAnsi="ＭＳ 明朝" w:cs="ＭＳ Ｐ明朝" w:hint="eastAsia"/>
          <w:kern w:val="0"/>
        </w:rPr>
        <w:t>旨の</w:t>
      </w:r>
      <w:r w:rsidR="00AD4AA5" w:rsidRPr="00FF2372">
        <w:rPr>
          <w:rFonts w:ascii="ＭＳ 明朝" w:eastAsia="ＭＳ 明朝" w:hAnsi="ＭＳ 明朝" w:cs="ＭＳ Ｐ明朝" w:hint="eastAsia"/>
          <w:kern w:val="0"/>
        </w:rPr>
        <w:t>注意喚起</w:t>
      </w:r>
      <w:r w:rsidR="00E05BD1" w:rsidRPr="00FF2372">
        <w:rPr>
          <w:rFonts w:ascii="ＭＳ 明朝" w:eastAsia="ＭＳ 明朝" w:hAnsi="ＭＳ 明朝" w:cs="ＭＳ Ｐ明朝" w:hint="eastAsia"/>
          <w:kern w:val="0"/>
        </w:rPr>
        <w:t>、</w:t>
      </w:r>
      <w:r w:rsidR="00D068AC" w:rsidRPr="00FF2372">
        <w:rPr>
          <w:rFonts w:ascii="ＭＳ 明朝" w:eastAsia="ＭＳ 明朝" w:hAnsi="ＭＳ 明朝" w:cs="ＭＳ Ｐ明朝" w:hint="eastAsia"/>
          <w:kern w:val="0"/>
        </w:rPr>
        <w:t>荷物の状態やその場の状況に応じた</w:t>
      </w:r>
      <w:r w:rsidR="009478AF" w:rsidRPr="00FF2372">
        <w:rPr>
          <w:rFonts w:ascii="ＭＳ 明朝" w:eastAsia="ＭＳ 明朝" w:hAnsi="ＭＳ 明朝" w:cs="ＭＳ Ｐ明朝" w:hint="eastAsia"/>
          <w:kern w:val="0"/>
        </w:rPr>
        <w:t>適切</w:t>
      </w:r>
      <w:r w:rsidR="00D068AC" w:rsidRPr="00FF2372">
        <w:rPr>
          <w:rFonts w:ascii="ＭＳ 明朝" w:eastAsia="ＭＳ 明朝" w:hAnsi="ＭＳ 明朝" w:cs="ＭＳ Ｐ明朝" w:hint="eastAsia"/>
          <w:kern w:val="0"/>
        </w:rPr>
        <w:t>な対応</w:t>
      </w:r>
      <w:r w:rsidR="00AD4AA5" w:rsidRPr="00FF2372">
        <w:rPr>
          <w:rFonts w:ascii="ＭＳ 明朝" w:eastAsia="ＭＳ 明朝" w:hAnsi="ＭＳ 明朝" w:cs="ＭＳ Ｐ明朝" w:hint="eastAsia"/>
          <w:kern w:val="0"/>
        </w:rPr>
        <w:t>、</w:t>
      </w:r>
      <w:r w:rsidR="00E05BD1" w:rsidRPr="00FF2372">
        <w:rPr>
          <w:rFonts w:ascii="ＭＳ 明朝" w:eastAsia="ＭＳ 明朝" w:hAnsi="ＭＳ 明朝" w:cs="ＭＳ Ｐ明朝" w:hint="eastAsia"/>
          <w:kern w:val="0"/>
        </w:rPr>
        <w:t>警察</w:t>
      </w:r>
      <w:r w:rsidR="00D068AC" w:rsidRPr="00FF2372">
        <w:rPr>
          <w:rFonts w:ascii="ＭＳ 明朝" w:eastAsia="ＭＳ 明朝" w:hAnsi="ＭＳ 明朝" w:cs="ＭＳ Ｐ明朝" w:hint="eastAsia"/>
          <w:kern w:val="0"/>
        </w:rPr>
        <w:t>などへの速やかな</w:t>
      </w:r>
      <w:r w:rsidR="00E05BD1" w:rsidRPr="00FF2372">
        <w:rPr>
          <w:rFonts w:ascii="ＭＳ 明朝" w:eastAsia="ＭＳ 明朝" w:hAnsi="ＭＳ 明朝" w:cs="ＭＳ Ｐ明朝" w:hint="eastAsia"/>
          <w:kern w:val="0"/>
        </w:rPr>
        <w:t>連絡</w:t>
      </w:r>
    </w:p>
    <w:p w14:paraId="008E16ED" w14:textId="77777777" w:rsidR="007C771C" w:rsidRPr="00FF2372" w:rsidRDefault="007C771C" w:rsidP="007C771C">
      <w:pPr>
        <w:overflowPunct w:val="0"/>
        <w:ind w:left="372" w:hangingChars="150" w:hanging="372"/>
        <w:textAlignment w:val="baseline"/>
        <w:rPr>
          <w:rFonts w:ascii="ＭＳ 明朝" w:eastAsia="ＭＳ 明朝" w:hAnsi="ＭＳ 明朝"/>
          <w:spacing w:val="6"/>
          <w:kern w:val="0"/>
        </w:rPr>
      </w:pPr>
    </w:p>
    <w:p w14:paraId="6BE0A99A" w14:textId="77777777" w:rsidR="001354EC" w:rsidRPr="00FF2372" w:rsidRDefault="00AD4AA5" w:rsidP="001354EC">
      <w:pPr>
        <w:overflowPunct w:val="0"/>
        <w:ind w:left="354" w:hangingChars="150" w:hanging="354"/>
        <w:textAlignment w:val="baseline"/>
        <w:rPr>
          <w:rFonts w:ascii="ＭＳ 明朝" w:eastAsia="ＭＳ 明朝" w:hAnsi="ＭＳ 明朝"/>
          <w:spacing w:val="6"/>
          <w:kern w:val="0"/>
        </w:rPr>
      </w:pPr>
      <w:r w:rsidRPr="00FF2372">
        <w:rPr>
          <w:rFonts w:ascii="ＭＳ 明朝" w:eastAsia="ＭＳ 明朝" w:hAnsi="ＭＳ 明朝" w:cs="ＭＳ Ｐ明朝" w:hint="eastAsia"/>
          <w:kern w:val="0"/>
        </w:rPr>
        <w:t>【バスターミナル】</w:t>
      </w:r>
    </w:p>
    <w:p w14:paraId="24D76358" w14:textId="77777777" w:rsidR="001354EC" w:rsidRPr="00FF2372" w:rsidRDefault="001354EC" w:rsidP="001354EC">
      <w:pPr>
        <w:overflowPunct w:val="0"/>
        <w:ind w:left="372" w:hangingChars="150" w:hanging="372"/>
        <w:textAlignment w:val="baseline"/>
        <w:rPr>
          <w:rFonts w:ascii="ＭＳ 明朝" w:eastAsia="ＭＳ 明朝" w:hAnsi="ＭＳ 明朝"/>
          <w:spacing w:val="6"/>
          <w:kern w:val="0"/>
        </w:rPr>
      </w:pPr>
      <w:r w:rsidRPr="00FF2372">
        <w:rPr>
          <w:rFonts w:ascii="ＭＳ 明朝" w:eastAsia="ＭＳ 明朝" w:hAnsi="ＭＳ 明朝" w:hint="eastAsia"/>
          <w:spacing w:val="6"/>
          <w:kern w:val="0"/>
        </w:rPr>
        <w:t xml:space="preserve">・ </w:t>
      </w:r>
      <w:r w:rsidR="00E05BD1" w:rsidRPr="00FF2372">
        <w:rPr>
          <w:rFonts w:ascii="ＭＳ 明朝" w:eastAsia="ＭＳ 明朝" w:hAnsi="ＭＳ 明朝" w:cs="ＭＳ Ｐ明朝" w:hint="eastAsia"/>
          <w:kern w:val="0"/>
        </w:rPr>
        <w:t>警戒要員等による巡回</w:t>
      </w:r>
    </w:p>
    <w:p w14:paraId="760AFE1B" w14:textId="77777777" w:rsidR="001354EC" w:rsidRPr="00FF2372" w:rsidRDefault="001354EC" w:rsidP="001354EC">
      <w:pPr>
        <w:overflowPunct w:val="0"/>
        <w:ind w:left="372" w:hangingChars="150" w:hanging="372"/>
        <w:textAlignment w:val="baseline"/>
        <w:rPr>
          <w:rFonts w:ascii="ＭＳ 明朝" w:eastAsia="ＭＳ 明朝" w:hAnsi="ＭＳ 明朝"/>
          <w:spacing w:val="6"/>
          <w:kern w:val="0"/>
        </w:rPr>
      </w:pPr>
      <w:r w:rsidRPr="00FF2372">
        <w:rPr>
          <w:rFonts w:ascii="ＭＳ 明朝" w:eastAsia="ＭＳ 明朝" w:hAnsi="ＭＳ 明朝" w:hint="eastAsia"/>
          <w:spacing w:val="6"/>
          <w:kern w:val="0"/>
        </w:rPr>
        <w:t xml:space="preserve">・ </w:t>
      </w:r>
      <w:r w:rsidR="00AD4AA5" w:rsidRPr="00FF2372">
        <w:rPr>
          <w:rFonts w:ascii="ＭＳ 明朝" w:eastAsia="ＭＳ 明朝" w:hAnsi="ＭＳ 明朝" w:cs="ＭＳ Ｐ明朝" w:hint="eastAsia"/>
          <w:kern w:val="0"/>
        </w:rPr>
        <w:t>ゴミ箱の閉鎖又は集約化</w:t>
      </w:r>
    </w:p>
    <w:p w14:paraId="1EC35B87" w14:textId="77777777" w:rsidR="001354EC" w:rsidRPr="00FF2372" w:rsidRDefault="001354EC" w:rsidP="001354EC">
      <w:pPr>
        <w:overflowPunct w:val="0"/>
        <w:ind w:left="372" w:hangingChars="150" w:hanging="372"/>
        <w:textAlignment w:val="baseline"/>
        <w:rPr>
          <w:rFonts w:ascii="ＭＳ 明朝" w:eastAsia="ＭＳ 明朝" w:hAnsi="ＭＳ 明朝" w:cs="ＭＳ Ｐ明朝"/>
          <w:kern w:val="0"/>
        </w:rPr>
      </w:pPr>
      <w:r w:rsidRPr="00FF2372">
        <w:rPr>
          <w:rFonts w:ascii="ＭＳ 明朝" w:eastAsia="ＭＳ 明朝" w:hAnsi="ＭＳ 明朝" w:hint="eastAsia"/>
          <w:spacing w:val="6"/>
          <w:kern w:val="0"/>
        </w:rPr>
        <w:t xml:space="preserve">・ </w:t>
      </w:r>
      <w:r w:rsidR="00AD4AA5" w:rsidRPr="00FF2372">
        <w:rPr>
          <w:rFonts w:ascii="ＭＳ 明朝" w:eastAsia="ＭＳ 明朝" w:hAnsi="ＭＳ 明朝" w:cs="ＭＳ Ｐ明朝" w:hint="eastAsia"/>
          <w:kern w:val="0"/>
        </w:rPr>
        <w:t>監視カメラの設置・作動状況の再確認</w:t>
      </w:r>
    </w:p>
    <w:p w14:paraId="479B1E7D" w14:textId="77777777" w:rsidR="001354EC" w:rsidRPr="00FF2372" w:rsidRDefault="001354EC" w:rsidP="001354EC">
      <w:pPr>
        <w:overflowPunct w:val="0"/>
        <w:ind w:left="372" w:hangingChars="150" w:hanging="372"/>
        <w:textAlignment w:val="baseline"/>
        <w:rPr>
          <w:rFonts w:ascii="ＭＳ 明朝" w:eastAsia="ＭＳ 明朝" w:hAnsi="ＭＳ 明朝"/>
          <w:spacing w:val="6"/>
          <w:kern w:val="0"/>
        </w:rPr>
      </w:pPr>
      <w:r w:rsidRPr="00FF2372">
        <w:rPr>
          <w:rFonts w:ascii="ＭＳ 明朝" w:eastAsia="ＭＳ 明朝" w:hAnsi="ＭＳ 明朝" w:hint="eastAsia"/>
          <w:spacing w:val="6"/>
          <w:kern w:val="0"/>
        </w:rPr>
        <w:t xml:space="preserve">・ </w:t>
      </w:r>
      <w:r w:rsidR="00AD4AA5" w:rsidRPr="00FF2372">
        <w:rPr>
          <w:rFonts w:ascii="ＭＳ 明朝" w:eastAsia="ＭＳ 明朝" w:hAnsi="ＭＳ 明朝" w:cs="ＭＳ Ｐ明朝" w:hint="eastAsia"/>
          <w:kern w:val="0"/>
        </w:rPr>
        <w:t>場内にテロ対策実施中であること及び不審者・不審物発見時の協力要請を記</w:t>
      </w:r>
      <w:r w:rsidR="00E05BD1" w:rsidRPr="00FF2372">
        <w:rPr>
          <w:rFonts w:ascii="ＭＳ 明朝" w:eastAsia="ＭＳ 明朝" w:hAnsi="ＭＳ 明朝" w:cs="ＭＳ Ｐ明朝" w:hint="eastAsia"/>
          <w:kern w:val="0"/>
        </w:rPr>
        <w:t>載したポスター</w:t>
      </w:r>
      <w:r w:rsidR="00E05BD1" w:rsidRPr="00FF2372">
        <w:rPr>
          <w:rFonts w:ascii="ＭＳ 明朝" w:eastAsia="ＭＳ 明朝" w:hAnsi="ＭＳ 明朝" w:cs="ＭＳ Ｐ明朝"/>
          <w:kern w:val="0"/>
        </w:rPr>
        <w:t>等</w:t>
      </w:r>
      <w:r w:rsidR="00404C10" w:rsidRPr="00FF2372">
        <w:rPr>
          <w:rFonts w:ascii="ＭＳ 明朝" w:eastAsia="ＭＳ 明朝" w:hAnsi="ＭＳ 明朝" w:cs="ＭＳ Ｐ明朝" w:hint="eastAsia"/>
          <w:kern w:val="0"/>
        </w:rPr>
        <w:t>の掲示</w:t>
      </w:r>
    </w:p>
    <w:p w14:paraId="24ED7016" w14:textId="77777777" w:rsidR="001354EC" w:rsidRPr="00FF2372" w:rsidRDefault="001354EC" w:rsidP="001354EC">
      <w:pPr>
        <w:overflowPunct w:val="0"/>
        <w:ind w:left="372" w:hangingChars="150" w:hanging="372"/>
        <w:textAlignment w:val="baseline"/>
        <w:rPr>
          <w:rFonts w:ascii="ＭＳ 明朝" w:eastAsia="ＭＳ 明朝" w:hAnsi="ＭＳ 明朝"/>
          <w:spacing w:val="6"/>
          <w:kern w:val="0"/>
        </w:rPr>
      </w:pPr>
      <w:r w:rsidRPr="00FF2372">
        <w:rPr>
          <w:rFonts w:ascii="ＭＳ 明朝" w:eastAsia="ＭＳ 明朝" w:hAnsi="ＭＳ 明朝" w:hint="eastAsia"/>
          <w:spacing w:val="6"/>
          <w:kern w:val="0"/>
        </w:rPr>
        <w:t xml:space="preserve">・ </w:t>
      </w:r>
      <w:r w:rsidR="00404C10" w:rsidRPr="00FF2372">
        <w:rPr>
          <w:rFonts w:ascii="ＭＳ 明朝" w:eastAsia="ＭＳ 明朝" w:hAnsi="ＭＳ 明朝" w:cs="ＭＳ Ｐ明朝" w:hint="eastAsia"/>
          <w:kern w:val="0"/>
        </w:rPr>
        <w:t>場内放送等による</w:t>
      </w:r>
      <w:r w:rsidR="00E05BD1" w:rsidRPr="00FF2372">
        <w:rPr>
          <w:rFonts w:ascii="ＭＳ 明朝" w:eastAsia="ＭＳ 明朝" w:hAnsi="ＭＳ 明朝" w:cs="ＭＳ Ｐ明朝" w:hint="eastAsia"/>
          <w:kern w:val="0"/>
        </w:rPr>
        <w:t>、旅客への不審者・不審物発見に関する協力要請</w:t>
      </w:r>
    </w:p>
    <w:p w14:paraId="43F1CB31" w14:textId="77777777" w:rsidR="001354EC" w:rsidRPr="00FF2372" w:rsidRDefault="001354EC" w:rsidP="001354EC">
      <w:pPr>
        <w:overflowPunct w:val="0"/>
        <w:ind w:left="372" w:hangingChars="150" w:hanging="372"/>
        <w:textAlignment w:val="baseline"/>
        <w:rPr>
          <w:rFonts w:ascii="ＭＳ 明朝" w:eastAsia="ＭＳ 明朝" w:hAnsi="ＭＳ 明朝"/>
          <w:spacing w:val="6"/>
          <w:kern w:val="0"/>
        </w:rPr>
      </w:pPr>
    </w:p>
    <w:p w14:paraId="2E0CF06B" w14:textId="77777777" w:rsidR="001354EC" w:rsidRPr="00FF2372" w:rsidRDefault="00AD4AA5" w:rsidP="001354EC">
      <w:pPr>
        <w:overflowPunct w:val="0"/>
        <w:ind w:left="354" w:hangingChars="150" w:hanging="354"/>
        <w:textAlignment w:val="baseline"/>
        <w:rPr>
          <w:rFonts w:ascii="ＭＳ 明朝" w:eastAsia="ＭＳ 明朝" w:hAnsi="ＭＳ 明朝"/>
          <w:spacing w:val="6"/>
          <w:kern w:val="0"/>
        </w:rPr>
      </w:pPr>
      <w:r w:rsidRPr="00FF2372">
        <w:rPr>
          <w:rFonts w:ascii="ＭＳ 明朝" w:eastAsia="ＭＳ 明朝" w:hAnsi="ＭＳ 明朝" w:cs="ＭＳ Ｐ明朝" w:hint="eastAsia"/>
          <w:kern w:val="0"/>
        </w:rPr>
        <w:t>【自動車道】</w:t>
      </w:r>
    </w:p>
    <w:p w14:paraId="416FF5A3" w14:textId="77777777" w:rsidR="001354EC" w:rsidRPr="00FF2372" w:rsidRDefault="001354EC" w:rsidP="001354EC">
      <w:pPr>
        <w:overflowPunct w:val="0"/>
        <w:ind w:left="372" w:hangingChars="150" w:hanging="372"/>
        <w:textAlignment w:val="baseline"/>
        <w:rPr>
          <w:rFonts w:ascii="ＭＳ 明朝" w:eastAsia="ＭＳ 明朝" w:hAnsi="ＭＳ 明朝"/>
          <w:spacing w:val="6"/>
          <w:kern w:val="0"/>
        </w:rPr>
      </w:pPr>
      <w:r w:rsidRPr="00FF2372">
        <w:rPr>
          <w:rFonts w:ascii="ＭＳ 明朝" w:eastAsia="ＭＳ 明朝" w:hAnsi="ＭＳ 明朝" w:hint="eastAsia"/>
          <w:spacing w:val="6"/>
          <w:kern w:val="0"/>
        </w:rPr>
        <w:t xml:space="preserve">・ </w:t>
      </w:r>
      <w:r w:rsidR="00AD4AA5" w:rsidRPr="00FF2372">
        <w:rPr>
          <w:rFonts w:ascii="ＭＳ 明朝" w:eastAsia="ＭＳ 明朝" w:hAnsi="ＭＳ 明朝" w:cs="ＭＳ Ｐ明朝" w:hint="eastAsia"/>
          <w:kern w:val="0"/>
        </w:rPr>
        <w:t>営業所・料金所の巡回</w:t>
      </w:r>
    </w:p>
    <w:p w14:paraId="7F2F53F7" w14:textId="77777777" w:rsidR="007A5D55" w:rsidRPr="00FF2372" w:rsidRDefault="007A5D55" w:rsidP="007A5D55">
      <w:pPr>
        <w:overflowPunct w:val="0"/>
        <w:ind w:left="354" w:hangingChars="150" w:hanging="354"/>
        <w:textAlignment w:val="baseline"/>
        <w:rPr>
          <w:rFonts w:ascii="ＭＳ 明朝" w:eastAsia="ＭＳ 明朝" w:hAnsi="ＭＳ 明朝"/>
          <w:spacing w:val="6"/>
          <w:kern w:val="0"/>
        </w:rPr>
      </w:pPr>
      <w:r w:rsidRPr="00FF2372">
        <w:rPr>
          <w:rFonts w:ascii="ＭＳ 明朝" w:eastAsia="ＭＳ 明朝" w:hAnsi="ＭＳ 明朝" w:cs="ＭＳ Ｐ明朝" w:hint="eastAsia"/>
          <w:kern w:val="0"/>
        </w:rPr>
        <w:t>・ 路線内の巡回</w:t>
      </w:r>
    </w:p>
    <w:p w14:paraId="55B51E32" w14:textId="77777777" w:rsidR="001354EC" w:rsidRPr="00FF2372" w:rsidRDefault="00E05BD1" w:rsidP="001354EC">
      <w:pPr>
        <w:overflowPunct w:val="0"/>
        <w:ind w:left="354" w:hangingChars="150" w:hanging="354"/>
        <w:textAlignment w:val="baseline"/>
        <w:rPr>
          <w:rFonts w:ascii="ＭＳ 明朝" w:eastAsia="ＭＳ 明朝" w:hAnsi="ＭＳ 明朝"/>
          <w:spacing w:val="6"/>
          <w:kern w:val="0"/>
        </w:rPr>
      </w:pPr>
      <w:r w:rsidRPr="00FF2372">
        <w:rPr>
          <w:rFonts w:ascii="ＭＳ 明朝" w:eastAsia="ＭＳ 明朝" w:hAnsi="ＭＳ 明朝" w:cs="ＭＳ Ｐ明朝" w:hint="eastAsia"/>
          <w:kern w:val="0"/>
        </w:rPr>
        <w:t>・</w:t>
      </w:r>
      <w:r w:rsidR="00143598" w:rsidRPr="00FF2372">
        <w:rPr>
          <w:rFonts w:ascii="ＭＳ 明朝" w:eastAsia="ＭＳ 明朝" w:hAnsi="ＭＳ 明朝" w:cs="ＭＳ Ｐ明朝" w:hint="eastAsia"/>
          <w:kern w:val="0"/>
        </w:rPr>
        <w:t xml:space="preserve"> </w:t>
      </w:r>
      <w:r w:rsidRPr="00FF2372">
        <w:rPr>
          <w:rFonts w:ascii="ＭＳ 明朝" w:eastAsia="ＭＳ 明朝" w:hAnsi="ＭＳ 明朝" w:cs="ＭＳ Ｐ明朝" w:hint="eastAsia"/>
          <w:kern w:val="0"/>
        </w:rPr>
        <w:t>不審車両の通行時の警察への連絡</w:t>
      </w:r>
    </w:p>
    <w:p w14:paraId="20543A8F" w14:textId="77777777" w:rsidR="004C4591" w:rsidRPr="00EF3FF4" w:rsidRDefault="004C4591" w:rsidP="001354EC">
      <w:pPr>
        <w:overflowPunct w:val="0"/>
        <w:ind w:left="372" w:hangingChars="150" w:hanging="372"/>
        <w:textAlignment w:val="baseline"/>
        <w:rPr>
          <w:rFonts w:ascii="ＭＳ 明朝" w:eastAsia="ＭＳ 明朝" w:hAnsi="ＭＳ 明朝"/>
          <w:color w:val="000000" w:themeColor="text1"/>
          <w:spacing w:val="6"/>
          <w:kern w:val="0"/>
        </w:rPr>
      </w:pPr>
    </w:p>
    <w:sectPr w:rsidR="004C4591" w:rsidRPr="00EF3FF4" w:rsidSect="004C4591">
      <w:pgSz w:w="11906" w:h="16838"/>
      <w:pgMar w:top="1985" w:right="1701" w:bottom="1134" w:left="1701" w:header="851" w:footer="907" w:gutter="0"/>
      <w:cols w:space="720"/>
      <w:docGrid w:type="linesAndChars" w:linePitch="346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E940" w14:textId="77777777" w:rsidR="004E3644" w:rsidRDefault="004E3644" w:rsidP="005E5675">
      <w:r>
        <w:separator/>
      </w:r>
    </w:p>
  </w:endnote>
  <w:endnote w:type="continuationSeparator" w:id="0">
    <w:p w14:paraId="4E32A153" w14:textId="77777777" w:rsidR="004E3644" w:rsidRDefault="004E3644" w:rsidP="005E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2D1C9" w14:textId="77777777" w:rsidR="004E3644" w:rsidRDefault="004E3644" w:rsidP="005E5675">
      <w:r>
        <w:separator/>
      </w:r>
    </w:p>
  </w:footnote>
  <w:footnote w:type="continuationSeparator" w:id="0">
    <w:p w14:paraId="240888BC" w14:textId="77777777" w:rsidR="004E3644" w:rsidRDefault="004E3644" w:rsidP="005E5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B2A40"/>
    <w:multiLevelType w:val="hybridMultilevel"/>
    <w:tmpl w:val="D5603E24"/>
    <w:lvl w:ilvl="0" w:tplc="832CC02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A642A9"/>
    <w:multiLevelType w:val="singleLevel"/>
    <w:tmpl w:val="888CF81C"/>
    <w:name w:val="・"/>
    <w:lvl w:ilvl="0">
      <w:numFmt w:val="bullet"/>
      <w:lvlText w:val="・"/>
      <w:lvlJc w:val="left"/>
      <w:rPr>
        <w:rFonts w:ascii="Wingdings" w:hAnsi="Wingdings" w:hint="eastAsia"/>
        <w:lang w:val="en-US"/>
      </w:rPr>
    </w:lvl>
  </w:abstractNum>
  <w:abstractNum w:abstractNumId="2" w15:restartNumberingAfterBreak="0">
    <w:nsid w:val="3D2730F6"/>
    <w:multiLevelType w:val="hybridMultilevel"/>
    <w:tmpl w:val="307EC54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76599A"/>
    <w:multiLevelType w:val="hybridMultilevel"/>
    <w:tmpl w:val="780CC440"/>
    <w:lvl w:ilvl="0" w:tplc="9A182FE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69242AE"/>
    <w:multiLevelType w:val="hybridMultilevel"/>
    <w:tmpl w:val="9FB6781A"/>
    <w:lvl w:ilvl="0" w:tplc="66B6E16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63100599">
    <w:abstractNumId w:val="0"/>
  </w:num>
  <w:num w:numId="2" w16cid:durableId="151455901">
    <w:abstractNumId w:val="1"/>
  </w:num>
  <w:num w:numId="3" w16cid:durableId="426000994">
    <w:abstractNumId w:val="2"/>
  </w:num>
  <w:num w:numId="4" w16cid:durableId="1553997267">
    <w:abstractNumId w:val="3"/>
  </w:num>
  <w:num w:numId="5" w16cid:durableId="1355614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781"/>
    <w:rsid w:val="00002A27"/>
    <w:rsid w:val="0002010C"/>
    <w:rsid w:val="0002715D"/>
    <w:rsid w:val="00051BCB"/>
    <w:rsid w:val="000524BF"/>
    <w:rsid w:val="00056433"/>
    <w:rsid w:val="0006322F"/>
    <w:rsid w:val="000667C7"/>
    <w:rsid w:val="000738F3"/>
    <w:rsid w:val="0007692B"/>
    <w:rsid w:val="00080364"/>
    <w:rsid w:val="000808D7"/>
    <w:rsid w:val="00080C46"/>
    <w:rsid w:val="00081DE7"/>
    <w:rsid w:val="00082BB2"/>
    <w:rsid w:val="00092086"/>
    <w:rsid w:val="000A1AEA"/>
    <w:rsid w:val="000A392F"/>
    <w:rsid w:val="000B2302"/>
    <w:rsid w:val="000B2FE0"/>
    <w:rsid w:val="000B30F7"/>
    <w:rsid w:val="000C632A"/>
    <w:rsid w:val="000D2934"/>
    <w:rsid w:val="000D3CD0"/>
    <w:rsid w:val="000E5C04"/>
    <w:rsid w:val="000F101B"/>
    <w:rsid w:val="00106B93"/>
    <w:rsid w:val="00123124"/>
    <w:rsid w:val="00125641"/>
    <w:rsid w:val="001270F8"/>
    <w:rsid w:val="00132A5D"/>
    <w:rsid w:val="00135384"/>
    <w:rsid w:val="001354EC"/>
    <w:rsid w:val="00136627"/>
    <w:rsid w:val="00137168"/>
    <w:rsid w:val="00143598"/>
    <w:rsid w:val="00144CE3"/>
    <w:rsid w:val="00144E0A"/>
    <w:rsid w:val="001514CD"/>
    <w:rsid w:val="00181781"/>
    <w:rsid w:val="0018749A"/>
    <w:rsid w:val="0019274E"/>
    <w:rsid w:val="00192818"/>
    <w:rsid w:val="0019571E"/>
    <w:rsid w:val="001A1E53"/>
    <w:rsid w:val="001B4A37"/>
    <w:rsid w:val="001B4BD4"/>
    <w:rsid w:val="001B6E5A"/>
    <w:rsid w:val="00203554"/>
    <w:rsid w:val="00206EA2"/>
    <w:rsid w:val="00213BC1"/>
    <w:rsid w:val="0021526E"/>
    <w:rsid w:val="00220A20"/>
    <w:rsid w:val="00226AC2"/>
    <w:rsid w:val="00230BB0"/>
    <w:rsid w:val="002326B4"/>
    <w:rsid w:val="00234B79"/>
    <w:rsid w:val="00234C94"/>
    <w:rsid w:val="00240DF8"/>
    <w:rsid w:val="00241908"/>
    <w:rsid w:val="002514B8"/>
    <w:rsid w:val="00262861"/>
    <w:rsid w:val="00262EA7"/>
    <w:rsid w:val="00272970"/>
    <w:rsid w:val="00281C17"/>
    <w:rsid w:val="00282CD9"/>
    <w:rsid w:val="002837E2"/>
    <w:rsid w:val="00286DCD"/>
    <w:rsid w:val="0029619A"/>
    <w:rsid w:val="002A1815"/>
    <w:rsid w:val="002A6821"/>
    <w:rsid w:val="002B3533"/>
    <w:rsid w:val="002B396E"/>
    <w:rsid w:val="002C38D9"/>
    <w:rsid w:val="002D2BE9"/>
    <w:rsid w:val="002D3249"/>
    <w:rsid w:val="002D43AC"/>
    <w:rsid w:val="002E5C5D"/>
    <w:rsid w:val="002E6225"/>
    <w:rsid w:val="002F2273"/>
    <w:rsid w:val="0030291F"/>
    <w:rsid w:val="00304B0E"/>
    <w:rsid w:val="00306D46"/>
    <w:rsid w:val="003225B5"/>
    <w:rsid w:val="00327582"/>
    <w:rsid w:val="00332C24"/>
    <w:rsid w:val="0034404D"/>
    <w:rsid w:val="00370AEF"/>
    <w:rsid w:val="00381F77"/>
    <w:rsid w:val="003B196D"/>
    <w:rsid w:val="003B7535"/>
    <w:rsid w:val="003C09C8"/>
    <w:rsid w:val="003C65E0"/>
    <w:rsid w:val="003D4617"/>
    <w:rsid w:val="003F0321"/>
    <w:rsid w:val="00400CE9"/>
    <w:rsid w:val="00403974"/>
    <w:rsid w:val="0040406E"/>
    <w:rsid w:val="00404C10"/>
    <w:rsid w:val="0042379B"/>
    <w:rsid w:val="00425B9A"/>
    <w:rsid w:val="004262EC"/>
    <w:rsid w:val="004308DC"/>
    <w:rsid w:val="00431667"/>
    <w:rsid w:val="004328C5"/>
    <w:rsid w:val="0043315F"/>
    <w:rsid w:val="00433462"/>
    <w:rsid w:val="004340B2"/>
    <w:rsid w:val="00443299"/>
    <w:rsid w:val="00443704"/>
    <w:rsid w:val="0045375C"/>
    <w:rsid w:val="0046076B"/>
    <w:rsid w:val="0046714F"/>
    <w:rsid w:val="00475536"/>
    <w:rsid w:val="0048561B"/>
    <w:rsid w:val="00496843"/>
    <w:rsid w:val="00496D6F"/>
    <w:rsid w:val="004975FC"/>
    <w:rsid w:val="004A1F92"/>
    <w:rsid w:val="004C4591"/>
    <w:rsid w:val="004E3644"/>
    <w:rsid w:val="004F1C6E"/>
    <w:rsid w:val="004F2E63"/>
    <w:rsid w:val="004F5026"/>
    <w:rsid w:val="005146CD"/>
    <w:rsid w:val="005164E1"/>
    <w:rsid w:val="00520322"/>
    <w:rsid w:val="0052637E"/>
    <w:rsid w:val="00530D7F"/>
    <w:rsid w:val="00553F1B"/>
    <w:rsid w:val="005556D2"/>
    <w:rsid w:val="00556690"/>
    <w:rsid w:val="00567D64"/>
    <w:rsid w:val="005718F9"/>
    <w:rsid w:val="00576225"/>
    <w:rsid w:val="00583FEC"/>
    <w:rsid w:val="00590DB5"/>
    <w:rsid w:val="00591C43"/>
    <w:rsid w:val="0059405B"/>
    <w:rsid w:val="00595BA8"/>
    <w:rsid w:val="005A1687"/>
    <w:rsid w:val="005A1CC9"/>
    <w:rsid w:val="005A69CC"/>
    <w:rsid w:val="005B2A00"/>
    <w:rsid w:val="005B5DCA"/>
    <w:rsid w:val="005B759C"/>
    <w:rsid w:val="005C405F"/>
    <w:rsid w:val="005D71F4"/>
    <w:rsid w:val="005E5675"/>
    <w:rsid w:val="005E588E"/>
    <w:rsid w:val="005E67ED"/>
    <w:rsid w:val="00606A94"/>
    <w:rsid w:val="006117A4"/>
    <w:rsid w:val="00622D59"/>
    <w:rsid w:val="00622E2E"/>
    <w:rsid w:val="006266F6"/>
    <w:rsid w:val="006344ED"/>
    <w:rsid w:val="006416B1"/>
    <w:rsid w:val="00652AFC"/>
    <w:rsid w:val="00657F3A"/>
    <w:rsid w:val="006722EF"/>
    <w:rsid w:val="00686C5B"/>
    <w:rsid w:val="006C14F1"/>
    <w:rsid w:val="006C6446"/>
    <w:rsid w:val="006D372D"/>
    <w:rsid w:val="006D511C"/>
    <w:rsid w:val="006E0370"/>
    <w:rsid w:val="006E6369"/>
    <w:rsid w:val="006F6A76"/>
    <w:rsid w:val="00705AA0"/>
    <w:rsid w:val="00706C8D"/>
    <w:rsid w:val="00716EE3"/>
    <w:rsid w:val="00717903"/>
    <w:rsid w:val="00721B0C"/>
    <w:rsid w:val="00730CCF"/>
    <w:rsid w:val="00732687"/>
    <w:rsid w:val="007424D4"/>
    <w:rsid w:val="0074348F"/>
    <w:rsid w:val="00744050"/>
    <w:rsid w:val="00760748"/>
    <w:rsid w:val="0076283A"/>
    <w:rsid w:val="0076682F"/>
    <w:rsid w:val="00770D15"/>
    <w:rsid w:val="0077141B"/>
    <w:rsid w:val="00771F29"/>
    <w:rsid w:val="00780525"/>
    <w:rsid w:val="007826AE"/>
    <w:rsid w:val="00785E83"/>
    <w:rsid w:val="00786001"/>
    <w:rsid w:val="007A058C"/>
    <w:rsid w:val="007A5D55"/>
    <w:rsid w:val="007B013A"/>
    <w:rsid w:val="007B4201"/>
    <w:rsid w:val="007B61EE"/>
    <w:rsid w:val="007C771C"/>
    <w:rsid w:val="007C7E6B"/>
    <w:rsid w:val="007D3209"/>
    <w:rsid w:val="007D3FE7"/>
    <w:rsid w:val="007E7360"/>
    <w:rsid w:val="008027B5"/>
    <w:rsid w:val="00812A22"/>
    <w:rsid w:val="00814570"/>
    <w:rsid w:val="00816269"/>
    <w:rsid w:val="00823657"/>
    <w:rsid w:val="0082792B"/>
    <w:rsid w:val="00831861"/>
    <w:rsid w:val="0083540B"/>
    <w:rsid w:val="00836127"/>
    <w:rsid w:val="00840762"/>
    <w:rsid w:val="00841DA2"/>
    <w:rsid w:val="008540BE"/>
    <w:rsid w:val="008737BE"/>
    <w:rsid w:val="00887438"/>
    <w:rsid w:val="008A06E5"/>
    <w:rsid w:val="008A306E"/>
    <w:rsid w:val="008C47A4"/>
    <w:rsid w:val="008D24B4"/>
    <w:rsid w:val="008D48AB"/>
    <w:rsid w:val="008F0C5F"/>
    <w:rsid w:val="008F489D"/>
    <w:rsid w:val="00902B01"/>
    <w:rsid w:val="00903E6D"/>
    <w:rsid w:val="00907B2B"/>
    <w:rsid w:val="009100A5"/>
    <w:rsid w:val="00914DE1"/>
    <w:rsid w:val="009267F8"/>
    <w:rsid w:val="00936548"/>
    <w:rsid w:val="009369DB"/>
    <w:rsid w:val="009447EE"/>
    <w:rsid w:val="009466A5"/>
    <w:rsid w:val="009478AF"/>
    <w:rsid w:val="00950399"/>
    <w:rsid w:val="00957FC9"/>
    <w:rsid w:val="0096140E"/>
    <w:rsid w:val="00971750"/>
    <w:rsid w:val="0097378A"/>
    <w:rsid w:val="00977B04"/>
    <w:rsid w:val="0098023E"/>
    <w:rsid w:val="00994990"/>
    <w:rsid w:val="00995FFC"/>
    <w:rsid w:val="00997566"/>
    <w:rsid w:val="009A71F4"/>
    <w:rsid w:val="009B1402"/>
    <w:rsid w:val="009B68F0"/>
    <w:rsid w:val="009C45CC"/>
    <w:rsid w:val="009C7E7C"/>
    <w:rsid w:val="009D0CFF"/>
    <w:rsid w:val="009D466B"/>
    <w:rsid w:val="009D6ED4"/>
    <w:rsid w:val="009E0D60"/>
    <w:rsid w:val="009E2698"/>
    <w:rsid w:val="009F135E"/>
    <w:rsid w:val="00A05B9E"/>
    <w:rsid w:val="00A169F7"/>
    <w:rsid w:val="00A22EF5"/>
    <w:rsid w:val="00A239F4"/>
    <w:rsid w:val="00A25275"/>
    <w:rsid w:val="00A26842"/>
    <w:rsid w:val="00A31B15"/>
    <w:rsid w:val="00A468B8"/>
    <w:rsid w:val="00A5532F"/>
    <w:rsid w:val="00A55BA9"/>
    <w:rsid w:val="00A60889"/>
    <w:rsid w:val="00A63C86"/>
    <w:rsid w:val="00A66E78"/>
    <w:rsid w:val="00A74288"/>
    <w:rsid w:val="00A86BA9"/>
    <w:rsid w:val="00A87309"/>
    <w:rsid w:val="00A92D66"/>
    <w:rsid w:val="00A9470F"/>
    <w:rsid w:val="00A959F3"/>
    <w:rsid w:val="00AA2226"/>
    <w:rsid w:val="00AC40CD"/>
    <w:rsid w:val="00AC5359"/>
    <w:rsid w:val="00AD0666"/>
    <w:rsid w:val="00AD4AA5"/>
    <w:rsid w:val="00AD5A0C"/>
    <w:rsid w:val="00AD6E80"/>
    <w:rsid w:val="00AD7FD7"/>
    <w:rsid w:val="00AF4226"/>
    <w:rsid w:val="00B01A3E"/>
    <w:rsid w:val="00B13FA4"/>
    <w:rsid w:val="00B158F9"/>
    <w:rsid w:val="00B219AF"/>
    <w:rsid w:val="00B21A20"/>
    <w:rsid w:val="00B23110"/>
    <w:rsid w:val="00B354F3"/>
    <w:rsid w:val="00B416D1"/>
    <w:rsid w:val="00B43A4B"/>
    <w:rsid w:val="00B53650"/>
    <w:rsid w:val="00B550F0"/>
    <w:rsid w:val="00B55AEF"/>
    <w:rsid w:val="00B608CC"/>
    <w:rsid w:val="00B62D0C"/>
    <w:rsid w:val="00B66AE4"/>
    <w:rsid w:val="00B93102"/>
    <w:rsid w:val="00B9708A"/>
    <w:rsid w:val="00BA0A6E"/>
    <w:rsid w:val="00BA6462"/>
    <w:rsid w:val="00BB446A"/>
    <w:rsid w:val="00BC36F9"/>
    <w:rsid w:val="00C00B81"/>
    <w:rsid w:val="00C16C9B"/>
    <w:rsid w:val="00C21E3C"/>
    <w:rsid w:val="00C21FEA"/>
    <w:rsid w:val="00C224B0"/>
    <w:rsid w:val="00C42E6C"/>
    <w:rsid w:val="00C44BF4"/>
    <w:rsid w:val="00C65EB0"/>
    <w:rsid w:val="00C70FC6"/>
    <w:rsid w:val="00C75458"/>
    <w:rsid w:val="00C8426E"/>
    <w:rsid w:val="00C9103C"/>
    <w:rsid w:val="00C92799"/>
    <w:rsid w:val="00C92D4A"/>
    <w:rsid w:val="00C962D2"/>
    <w:rsid w:val="00CA715E"/>
    <w:rsid w:val="00CB04B3"/>
    <w:rsid w:val="00CB0EFD"/>
    <w:rsid w:val="00CD5CE1"/>
    <w:rsid w:val="00CD5E26"/>
    <w:rsid w:val="00CE1406"/>
    <w:rsid w:val="00CE1A88"/>
    <w:rsid w:val="00CE68F7"/>
    <w:rsid w:val="00CE7C97"/>
    <w:rsid w:val="00D00C20"/>
    <w:rsid w:val="00D05597"/>
    <w:rsid w:val="00D068AC"/>
    <w:rsid w:val="00D07174"/>
    <w:rsid w:val="00D128F7"/>
    <w:rsid w:val="00D161BE"/>
    <w:rsid w:val="00D22D8F"/>
    <w:rsid w:val="00D2331B"/>
    <w:rsid w:val="00D26DCE"/>
    <w:rsid w:val="00D33604"/>
    <w:rsid w:val="00D362E3"/>
    <w:rsid w:val="00D448C9"/>
    <w:rsid w:val="00D57F06"/>
    <w:rsid w:val="00D61D12"/>
    <w:rsid w:val="00D65BF1"/>
    <w:rsid w:val="00D720FE"/>
    <w:rsid w:val="00D80A94"/>
    <w:rsid w:val="00D94D40"/>
    <w:rsid w:val="00DA1DC8"/>
    <w:rsid w:val="00DA49AE"/>
    <w:rsid w:val="00DC65DA"/>
    <w:rsid w:val="00DC7EBA"/>
    <w:rsid w:val="00DD6CB4"/>
    <w:rsid w:val="00DE1813"/>
    <w:rsid w:val="00DE4950"/>
    <w:rsid w:val="00DE5A97"/>
    <w:rsid w:val="00DE6778"/>
    <w:rsid w:val="00DF4C82"/>
    <w:rsid w:val="00E021B0"/>
    <w:rsid w:val="00E05BD1"/>
    <w:rsid w:val="00E07B89"/>
    <w:rsid w:val="00E12556"/>
    <w:rsid w:val="00E232D4"/>
    <w:rsid w:val="00E27C81"/>
    <w:rsid w:val="00E42F9B"/>
    <w:rsid w:val="00E44637"/>
    <w:rsid w:val="00E563AE"/>
    <w:rsid w:val="00E6671B"/>
    <w:rsid w:val="00E740FC"/>
    <w:rsid w:val="00E75EBF"/>
    <w:rsid w:val="00E804CA"/>
    <w:rsid w:val="00E847A6"/>
    <w:rsid w:val="00E92079"/>
    <w:rsid w:val="00E96A8A"/>
    <w:rsid w:val="00EB2C5E"/>
    <w:rsid w:val="00EC209A"/>
    <w:rsid w:val="00EC7B0C"/>
    <w:rsid w:val="00EE468A"/>
    <w:rsid w:val="00EF393B"/>
    <w:rsid w:val="00EF3FF4"/>
    <w:rsid w:val="00EF40E6"/>
    <w:rsid w:val="00EF6583"/>
    <w:rsid w:val="00F02858"/>
    <w:rsid w:val="00F10E82"/>
    <w:rsid w:val="00F11668"/>
    <w:rsid w:val="00F1434E"/>
    <w:rsid w:val="00F22A95"/>
    <w:rsid w:val="00F2377E"/>
    <w:rsid w:val="00F27D7B"/>
    <w:rsid w:val="00F31EB1"/>
    <w:rsid w:val="00F41581"/>
    <w:rsid w:val="00F51862"/>
    <w:rsid w:val="00F668C1"/>
    <w:rsid w:val="00F908CF"/>
    <w:rsid w:val="00F93D43"/>
    <w:rsid w:val="00FC3396"/>
    <w:rsid w:val="00FC50FE"/>
    <w:rsid w:val="00FD1873"/>
    <w:rsid w:val="00FD1B85"/>
    <w:rsid w:val="00FD5699"/>
    <w:rsid w:val="00FD5A69"/>
    <w:rsid w:val="00FE1FC0"/>
    <w:rsid w:val="00FE431E"/>
    <w:rsid w:val="00FE77F9"/>
    <w:rsid w:val="00FF2372"/>
    <w:rsid w:val="00FF2CCC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3AFF9"/>
  <w15:docId w15:val="{B0A99121-E022-48DB-86A5-A285155B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7B04"/>
    <w:pPr>
      <w:widowControl w:val="0"/>
      <w:jc w:val="both"/>
    </w:pPr>
    <w:rPr>
      <w:rFonts w:ascii="ＭＳ ゴシック" w:eastAsia="ＭＳ ゴシック" w:hAnsi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42F9B"/>
  </w:style>
  <w:style w:type="paragraph" w:styleId="a4">
    <w:name w:val="Balloon Text"/>
    <w:basedOn w:val="a"/>
    <w:semiHidden/>
    <w:rsid w:val="00590DB5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rsid w:val="005E56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5675"/>
    <w:rPr>
      <w:rFonts w:ascii="ＭＳ ゴシック" w:eastAsia="ＭＳ ゴシック" w:hAnsi="ＭＳ ゴシック"/>
      <w:kern w:val="2"/>
      <w:sz w:val="24"/>
      <w:szCs w:val="24"/>
    </w:rPr>
  </w:style>
  <w:style w:type="paragraph" w:styleId="a7">
    <w:name w:val="footer"/>
    <w:basedOn w:val="a"/>
    <w:link w:val="a8"/>
    <w:rsid w:val="005E56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E5675"/>
    <w:rPr>
      <w:rFonts w:ascii="ＭＳ ゴシック" w:eastAsia="ＭＳ ゴシック" w:hAnsi="ＭＳ ゴシック"/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281C17"/>
    <w:pPr>
      <w:ind w:leftChars="400" w:left="840"/>
    </w:pPr>
  </w:style>
  <w:style w:type="paragraph" w:styleId="aa">
    <w:name w:val="Revision"/>
    <w:hidden/>
    <w:uiPriority w:val="99"/>
    <w:semiHidden/>
    <w:rsid w:val="0096140E"/>
    <w:rPr>
      <w:rFonts w:ascii="ＭＳ ゴシック" w:eastAsia="ＭＳ ゴシック" w:hAnsi="ＭＳ ゴシック"/>
      <w:kern w:val="2"/>
      <w:sz w:val="24"/>
      <w:szCs w:val="24"/>
    </w:rPr>
  </w:style>
  <w:style w:type="character" w:styleId="ab">
    <w:name w:val="annotation reference"/>
    <w:basedOn w:val="a0"/>
    <w:semiHidden/>
    <w:unhideWhenUsed/>
    <w:rsid w:val="00E6671B"/>
    <w:rPr>
      <w:sz w:val="18"/>
      <w:szCs w:val="18"/>
    </w:rPr>
  </w:style>
  <w:style w:type="paragraph" w:styleId="ac">
    <w:name w:val="annotation text"/>
    <w:basedOn w:val="a"/>
    <w:link w:val="ad"/>
    <w:unhideWhenUsed/>
    <w:rsid w:val="00E6671B"/>
    <w:pPr>
      <w:jc w:val="left"/>
    </w:pPr>
  </w:style>
  <w:style w:type="character" w:customStyle="1" w:styleId="ad">
    <w:name w:val="コメント文字列 (文字)"/>
    <w:basedOn w:val="a0"/>
    <w:link w:val="ac"/>
    <w:rsid w:val="00E6671B"/>
    <w:rPr>
      <w:rFonts w:ascii="ＭＳ ゴシック" w:eastAsia="ＭＳ ゴシック" w:hAnsi="ＭＳ ゴシック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E6671B"/>
    <w:rPr>
      <w:b/>
      <w:bCs/>
    </w:rPr>
  </w:style>
  <w:style w:type="character" w:customStyle="1" w:styleId="af">
    <w:name w:val="コメント内容 (文字)"/>
    <w:basedOn w:val="ad"/>
    <w:link w:val="ae"/>
    <w:semiHidden/>
    <w:rsid w:val="00E6671B"/>
    <w:rPr>
      <w:rFonts w:ascii="ＭＳ ゴシック" w:eastAsia="ＭＳ ゴシック" w:hAnsi="ＭＳ ゴシック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7B2F7-D803-4861-BEC9-565F5A0ED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863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参考一式</vt:lpstr>
      <vt:lpstr>参考一式</vt:lpstr>
    </vt:vector>
  </TitlesOfParts>
  <Company>国土交通省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参考一式</dc:title>
  <dc:creator>行政情報システム室</dc:creator>
  <cp:lastModifiedBy>木村 浩巳</cp:lastModifiedBy>
  <cp:revision>11</cp:revision>
  <cp:lastPrinted>2025-08-15T10:05:00Z</cp:lastPrinted>
  <dcterms:created xsi:type="dcterms:W3CDTF">2025-01-27T09:27:00Z</dcterms:created>
  <dcterms:modified xsi:type="dcterms:W3CDTF">2025-08-20T06:13:00Z</dcterms:modified>
</cp:coreProperties>
</file>